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D24F2" w14:textId="77777777" w:rsidR="003A78F5" w:rsidRDefault="003A78F5" w:rsidP="003A78F5">
      <w:pPr>
        <w:pStyle w:val="Titel"/>
      </w:pPr>
      <w:r>
        <w:t>Verschil tussen ziekenhuizen</w:t>
      </w:r>
    </w:p>
    <w:p w14:paraId="47CF2637" w14:textId="77777777" w:rsidR="003A78F5" w:rsidRDefault="003A78F5" w:rsidP="003A78F5">
      <w:pPr>
        <w:rPr>
          <w:rFonts w:ascii="Verdana" w:hAnsi="Verdana"/>
        </w:rPr>
      </w:pPr>
    </w:p>
    <w:p w14:paraId="70F9DEB3" w14:textId="18097624" w:rsidR="003A78F5" w:rsidRPr="0071063F" w:rsidRDefault="003A78F5" w:rsidP="003A78F5">
      <w:pPr>
        <w:shd w:val="clear" w:color="auto" w:fill="FFFFFF"/>
        <w:spacing w:after="0"/>
        <w:rPr>
          <w:rFonts w:ascii="Verdana" w:eastAsia="Times New Roman" w:hAnsi="Verdana" w:cstheme="minorHAnsi"/>
          <w:color w:val="000000"/>
          <w:lang w:eastAsia="nl-NL"/>
        </w:rPr>
      </w:pPr>
      <w:r w:rsidRPr="0071063F">
        <w:rPr>
          <w:rFonts w:ascii="Verdana" w:eastAsia="Times New Roman" w:hAnsi="Verdana" w:cstheme="minorHAnsi"/>
          <w:color w:val="000000"/>
          <w:lang w:eastAsia="nl-NL"/>
        </w:rPr>
        <w:t>Er zijn in Nederland verschillende soorten ziekenhuizen. Deze ziekenhuizen verschillen in aanbod of de mate van persoonlijke aandacht, in de zorg die ze bieden (basiszorg of complexe zorg), de mate van specialisatie of de mate waarin ze voorop lopen in ontwikkelingen of meedoen met wetenschappelijk onderzoek.</w:t>
      </w:r>
    </w:p>
    <w:p w14:paraId="3CE1673F" w14:textId="77777777" w:rsidR="003A78F5" w:rsidRPr="004055C3" w:rsidRDefault="003A78F5" w:rsidP="003A78F5">
      <w:pPr>
        <w:pStyle w:val="Kop1"/>
        <w:rPr>
          <w:rFonts w:eastAsia="Times New Roman"/>
          <w:lang w:eastAsia="nl-NL"/>
        </w:rPr>
      </w:pPr>
      <w:r>
        <w:rPr>
          <w:rFonts w:eastAsia="Times New Roman"/>
          <w:lang w:eastAsia="nl-NL"/>
        </w:rPr>
        <w:t>A</w:t>
      </w:r>
      <w:r w:rsidRPr="004055C3">
        <w:rPr>
          <w:rFonts w:eastAsia="Times New Roman"/>
          <w:lang w:eastAsia="nl-NL"/>
        </w:rPr>
        <w:t>lgemeen ziekenhuis</w:t>
      </w:r>
    </w:p>
    <w:p w14:paraId="2E42BD38" w14:textId="66DFA616" w:rsidR="003A78F5" w:rsidRPr="004055C3" w:rsidRDefault="003A78F5" w:rsidP="003A78F5">
      <w:pPr>
        <w:shd w:val="clear" w:color="auto" w:fill="FFFFFF"/>
        <w:spacing w:after="0"/>
        <w:rPr>
          <w:rFonts w:ascii="Verdana" w:eastAsia="Times New Roman" w:hAnsi="Verdana" w:cstheme="minorHAnsi"/>
          <w:color w:val="000000"/>
          <w:lang w:eastAsia="nl-NL"/>
        </w:rPr>
      </w:pPr>
      <w:r w:rsidRPr="00335735">
        <w:rPr>
          <w:rFonts w:ascii="Verdana" w:eastAsia="Times New Roman" w:hAnsi="Verdana" w:cstheme="minorHAnsi"/>
          <w:color w:val="000000"/>
          <w:lang w:eastAsia="nl-NL"/>
        </w:rPr>
        <w:t xml:space="preserve">Algemene ziekenhuizen zijn regionale ziekenhuizen die basiszorg bieden. Algemene ziekenhuizen werken </w:t>
      </w:r>
      <w:r w:rsidR="00F37A42">
        <w:rPr>
          <w:rFonts w:ascii="Verdana" w:eastAsia="Times New Roman" w:hAnsi="Verdana" w:cstheme="minorHAnsi"/>
          <w:color w:val="000000"/>
          <w:lang w:eastAsia="nl-NL"/>
        </w:rPr>
        <w:t>als het gaat om</w:t>
      </w:r>
      <w:r w:rsidRPr="00335735">
        <w:rPr>
          <w:rFonts w:ascii="Verdana" w:eastAsia="Times New Roman" w:hAnsi="Verdana" w:cstheme="minorHAnsi"/>
          <w:color w:val="000000"/>
          <w:lang w:eastAsia="nl-NL"/>
        </w:rPr>
        <w:t xml:space="preserve"> kanker vaak samen met andere ziekenhuizen, vaak </w:t>
      </w:r>
      <w:r w:rsidR="00531988">
        <w:rPr>
          <w:rFonts w:ascii="Verdana" w:eastAsia="Times New Roman" w:hAnsi="Verdana" w:cstheme="minorHAnsi"/>
          <w:color w:val="000000"/>
          <w:lang w:eastAsia="nl-NL"/>
        </w:rPr>
        <w:t xml:space="preserve">met </w:t>
      </w:r>
      <w:r w:rsidRPr="00335735">
        <w:rPr>
          <w:rFonts w:ascii="Verdana" w:eastAsia="Times New Roman" w:hAnsi="Verdana" w:cstheme="minorHAnsi"/>
          <w:color w:val="000000"/>
          <w:lang w:eastAsia="nl-NL"/>
        </w:rPr>
        <w:t xml:space="preserve">een academisch ziekenhuis. </w:t>
      </w:r>
      <w:r w:rsidRPr="004055C3">
        <w:rPr>
          <w:rFonts w:ascii="Verdana" w:eastAsia="Times New Roman" w:hAnsi="Verdana" w:cstheme="minorHAnsi"/>
          <w:color w:val="000000"/>
          <w:lang w:eastAsia="nl-NL"/>
        </w:rPr>
        <w:t>Een algemeen ziekenhuis is een concentratie van voorzieningen ten behoeve van onderzoek, behandeling en verpleging. Daarnaast worden in een algemeen ziekenhuis zowel aanstaande artsen als verpleegkundigen opgeleid.</w:t>
      </w:r>
      <w:r>
        <w:rPr>
          <w:rFonts w:ascii="Verdana" w:eastAsia="Times New Roman" w:hAnsi="Verdana" w:cstheme="minorHAnsi"/>
          <w:color w:val="000000"/>
          <w:lang w:eastAsia="nl-NL"/>
        </w:rPr>
        <w:t xml:space="preserve"> </w:t>
      </w:r>
      <w:r w:rsidRPr="00335735">
        <w:rPr>
          <w:rFonts w:ascii="Verdana" w:eastAsia="Times New Roman" w:hAnsi="Verdana" w:cstheme="minorHAnsi"/>
          <w:color w:val="000000"/>
          <w:lang w:eastAsia="nl-NL"/>
        </w:rPr>
        <w:t>Algemene ziekenhuizen zijn vaak relatief kleine ziekenhuizen en hebben daardoor meestal geen gespecialiseerde teams voor bepaalde ziektebeelden.</w:t>
      </w:r>
    </w:p>
    <w:p w14:paraId="5161E54F" w14:textId="77777777" w:rsidR="003A78F5" w:rsidRDefault="003A78F5" w:rsidP="003A78F5">
      <w:pPr>
        <w:pStyle w:val="Kop1"/>
        <w:rPr>
          <w:rFonts w:eastAsia="Times New Roman"/>
          <w:lang w:eastAsia="nl-NL"/>
        </w:rPr>
      </w:pPr>
      <w:r>
        <w:rPr>
          <w:rFonts w:eastAsia="Times New Roman"/>
          <w:lang w:eastAsia="nl-NL"/>
        </w:rPr>
        <w:t>Academisch ziekenhuis</w:t>
      </w:r>
    </w:p>
    <w:p w14:paraId="33A6EAFB" w14:textId="46DAB56A" w:rsidR="003A78F5" w:rsidRPr="004055C3" w:rsidRDefault="003A78F5" w:rsidP="003A78F5">
      <w:pPr>
        <w:shd w:val="clear" w:color="auto" w:fill="FFFFFF"/>
        <w:spacing w:after="0"/>
        <w:rPr>
          <w:rFonts w:ascii="Verdana" w:eastAsia="Times New Roman" w:hAnsi="Verdana" w:cstheme="minorHAnsi"/>
          <w:color w:val="000000"/>
          <w:lang w:eastAsia="nl-NL"/>
        </w:rPr>
      </w:pPr>
      <w:r w:rsidRPr="004055C3">
        <w:rPr>
          <w:rFonts w:ascii="Verdana" w:eastAsia="Times New Roman" w:hAnsi="Verdana" w:cstheme="minorHAnsi"/>
          <w:color w:val="000000"/>
          <w:lang w:eastAsia="nl-NL"/>
        </w:rPr>
        <w:t>Een academisch ziekenhuis heeft een aantal functies d</w:t>
      </w:r>
      <w:r w:rsidR="00F37A42">
        <w:rPr>
          <w:rFonts w:ascii="Verdana" w:eastAsia="Times New Roman" w:hAnsi="Verdana" w:cstheme="minorHAnsi"/>
          <w:color w:val="000000"/>
          <w:lang w:eastAsia="nl-NL"/>
        </w:rPr>
        <w:t xml:space="preserve">ie </w:t>
      </w:r>
      <w:r w:rsidRPr="004055C3">
        <w:rPr>
          <w:rFonts w:ascii="Verdana" w:eastAsia="Times New Roman" w:hAnsi="Verdana" w:cstheme="minorHAnsi"/>
          <w:color w:val="000000"/>
          <w:lang w:eastAsia="nl-NL"/>
        </w:rPr>
        <w:t>overeenkom</w:t>
      </w:r>
      <w:r w:rsidR="00F37A42">
        <w:rPr>
          <w:rFonts w:ascii="Verdana" w:eastAsia="Times New Roman" w:hAnsi="Verdana" w:cstheme="minorHAnsi"/>
          <w:color w:val="000000"/>
          <w:lang w:eastAsia="nl-NL"/>
        </w:rPr>
        <w:t>en</w:t>
      </w:r>
      <w:r w:rsidRPr="004055C3">
        <w:rPr>
          <w:rFonts w:ascii="Verdana" w:eastAsia="Times New Roman" w:hAnsi="Verdana" w:cstheme="minorHAnsi"/>
          <w:color w:val="000000"/>
          <w:lang w:eastAsia="nl-NL"/>
        </w:rPr>
        <w:t xml:space="preserve"> met de algemene ziekenhuizen, namelijk de reguliere patiëntenzorg, de topklinische zorg en de opleidingsfunctie voor medisch specialisten. Daarnaast heeft het universitair medisch centrum nog een topreferentiefunctie, een werkplaatsfunctie (wetenschappelijk onderzoek en onderwijs voor de medische faculteit) en een ontwikkelingsfunctie (ontwikkeling van nieuwe medische technologieën en behandelwijzen).</w:t>
      </w:r>
      <w:r w:rsidRPr="004150B4">
        <w:rPr>
          <w:rFonts w:ascii="Verdana" w:eastAsia="Times New Roman" w:hAnsi="Verdana" w:cstheme="minorHAnsi"/>
          <w:color w:val="000000"/>
          <w:lang w:eastAsia="nl-NL"/>
        </w:rPr>
        <w:t xml:space="preserve"> </w:t>
      </w:r>
      <w:r w:rsidRPr="00347956">
        <w:rPr>
          <w:rFonts w:ascii="Verdana" w:eastAsia="Times New Roman" w:hAnsi="Verdana" w:cstheme="minorHAnsi"/>
          <w:color w:val="000000"/>
          <w:lang w:eastAsia="nl-NL"/>
        </w:rPr>
        <w:t>Er zijn in Nederland 7 Universitair Medische Centra (UMC).</w:t>
      </w:r>
      <w:r w:rsidRPr="006B1B36">
        <w:rPr>
          <w:rFonts w:ascii="Verdana" w:eastAsia="Times New Roman" w:hAnsi="Verdana" w:cstheme="minorHAnsi"/>
          <w:color w:val="000000"/>
          <w:lang w:eastAsia="nl-NL"/>
        </w:rPr>
        <w:t xml:space="preserve"> </w:t>
      </w:r>
      <w:proofErr w:type="spellStart"/>
      <w:r w:rsidRPr="00347956">
        <w:rPr>
          <w:rFonts w:ascii="Verdana" w:eastAsia="Times New Roman" w:hAnsi="Verdana" w:cstheme="minorHAnsi"/>
          <w:color w:val="000000"/>
          <w:lang w:eastAsia="nl-NL"/>
        </w:rPr>
        <w:t>UMC’s</w:t>
      </w:r>
      <w:proofErr w:type="spellEnd"/>
      <w:r w:rsidRPr="00347956">
        <w:rPr>
          <w:rFonts w:ascii="Verdana" w:eastAsia="Times New Roman" w:hAnsi="Verdana" w:cstheme="minorHAnsi"/>
          <w:color w:val="000000"/>
          <w:lang w:eastAsia="nl-NL"/>
        </w:rPr>
        <w:t xml:space="preserve"> voeren complexe zorg uit waar gespecialiseerde voorzieningen voor nodig zijn. Patiënten die elders niet verder kunnen worden behandeld, worden – indien gewenst – verwezen naar academische ziekenhuizen.</w:t>
      </w:r>
      <w:r w:rsidRPr="006B1B36">
        <w:rPr>
          <w:rFonts w:ascii="Verdana" w:eastAsia="Times New Roman" w:hAnsi="Verdana" w:cstheme="minorHAnsi"/>
          <w:color w:val="000000"/>
          <w:lang w:eastAsia="nl-NL"/>
        </w:rPr>
        <w:t xml:space="preserve"> </w:t>
      </w:r>
      <w:proofErr w:type="spellStart"/>
      <w:r w:rsidRPr="00347956">
        <w:rPr>
          <w:rFonts w:ascii="Verdana" w:eastAsia="Times New Roman" w:hAnsi="Verdana" w:cstheme="minorHAnsi"/>
          <w:color w:val="000000"/>
          <w:lang w:eastAsia="nl-NL"/>
        </w:rPr>
        <w:t>UMC’s</w:t>
      </w:r>
      <w:proofErr w:type="spellEnd"/>
      <w:r w:rsidRPr="00347956">
        <w:rPr>
          <w:rFonts w:ascii="Verdana" w:eastAsia="Times New Roman" w:hAnsi="Verdana" w:cstheme="minorHAnsi"/>
          <w:color w:val="000000"/>
          <w:lang w:eastAsia="nl-NL"/>
        </w:rPr>
        <w:t xml:space="preserve"> bieden voor veel </w:t>
      </w:r>
      <w:r>
        <w:rPr>
          <w:rFonts w:ascii="Verdana" w:eastAsia="Times New Roman" w:hAnsi="Verdana" w:cstheme="minorHAnsi"/>
          <w:color w:val="000000"/>
          <w:lang w:eastAsia="nl-NL"/>
        </w:rPr>
        <w:t>ziektebeelden</w:t>
      </w:r>
      <w:r w:rsidRPr="00347956">
        <w:rPr>
          <w:rFonts w:ascii="Verdana" w:eastAsia="Times New Roman" w:hAnsi="Verdana" w:cstheme="minorHAnsi"/>
          <w:color w:val="000000"/>
          <w:lang w:eastAsia="nl-NL"/>
        </w:rPr>
        <w:t xml:space="preserve"> zeer gespecialiseerde zorg en zijn vaak een referentiecentrum voor andere ziekenhuizen. Dit betekent dat zij andere ziekenhuizen adviseren over patiënten.</w:t>
      </w:r>
    </w:p>
    <w:p w14:paraId="25916C83" w14:textId="77777777" w:rsidR="003A78F5" w:rsidRDefault="003A78F5" w:rsidP="003A78F5">
      <w:pPr>
        <w:pStyle w:val="Kop1"/>
        <w:rPr>
          <w:rFonts w:eastAsia="Times New Roman"/>
          <w:lang w:eastAsia="nl-NL"/>
        </w:rPr>
      </w:pPr>
      <w:r>
        <w:rPr>
          <w:rFonts w:eastAsia="Times New Roman"/>
          <w:lang w:eastAsia="nl-NL"/>
        </w:rPr>
        <w:t>Categoraal ziekenhuis</w:t>
      </w:r>
    </w:p>
    <w:p w14:paraId="56FCA273" w14:textId="64A5C53A" w:rsidR="003A78F5" w:rsidRDefault="003A78F5" w:rsidP="003A78F5">
      <w:pPr>
        <w:shd w:val="clear" w:color="auto" w:fill="FFFFFF"/>
        <w:spacing w:after="0"/>
        <w:rPr>
          <w:rFonts w:ascii="Verdana" w:eastAsia="Times New Roman" w:hAnsi="Verdana" w:cstheme="minorHAnsi"/>
          <w:color w:val="000000"/>
          <w:lang w:eastAsia="nl-NL"/>
        </w:rPr>
      </w:pPr>
      <w:r>
        <w:rPr>
          <w:rFonts w:ascii="Verdana" w:eastAsia="Times New Roman" w:hAnsi="Verdana" w:cstheme="minorHAnsi"/>
          <w:color w:val="000000"/>
          <w:lang w:eastAsia="nl-NL"/>
        </w:rPr>
        <w:t xml:space="preserve">Een categoraal ziekenhuis </w:t>
      </w:r>
      <w:r w:rsidRPr="00035FA0">
        <w:rPr>
          <w:rFonts w:ascii="Verdana" w:eastAsia="Times New Roman" w:hAnsi="Verdana" w:cstheme="minorHAnsi"/>
          <w:color w:val="000000"/>
          <w:lang w:eastAsia="nl-NL"/>
        </w:rPr>
        <w:t xml:space="preserve">biedt alleen zorg aan mensen </w:t>
      </w:r>
      <w:r>
        <w:rPr>
          <w:rFonts w:ascii="Verdana" w:eastAsia="Times New Roman" w:hAnsi="Verdana" w:cstheme="minorHAnsi"/>
          <w:color w:val="000000"/>
          <w:lang w:eastAsia="nl-NL"/>
        </w:rPr>
        <w:t>met een bepaald ziektebeeld</w:t>
      </w:r>
      <w:r w:rsidRPr="00035FA0">
        <w:rPr>
          <w:rFonts w:ascii="Verdana" w:eastAsia="Times New Roman" w:hAnsi="Verdana" w:cstheme="minorHAnsi"/>
          <w:color w:val="000000"/>
          <w:lang w:eastAsia="nl-NL"/>
        </w:rPr>
        <w:t>.</w:t>
      </w:r>
      <w:r>
        <w:rPr>
          <w:rFonts w:ascii="Verdana" w:eastAsia="Times New Roman" w:hAnsi="Verdana" w:cstheme="minorHAnsi"/>
          <w:color w:val="000000"/>
          <w:lang w:eastAsia="nl-NL"/>
        </w:rPr>
        <w:t xml:space="preserve"> Zo biedt het</w:t>
      </w:r>
      <w:r w:rsidRPr="00035FA0">
        <w:rPr>
          <w:rFonts w:ascii="Verdana" w:eastAsia="Times New Roman" w:hAnsi="Verdana" w:cstheme="minorHAnsi"/>
          <w:color w:val="000000"/>
          <w:lang w:eastAsia="nl-NL"/>
        </w:rPr>
        <w:t xml:space="preserve"> Antoni van Leeuwenhoek ziekenhuis (AVL) </w:t>
      </w:r>
      <w:r>
        <w:rPr>
          <w:rFonts w:ascii="Verdana" w:eastAsia="Times New Roman" w:hAnsi="Verdana" w:cstheme="minorHAnsi"/>
          <w:color w:val="000000"/>
          <w:lang w:eastAsia="nl-NL"/>
        </w:rPr>
        <w:t xml:space="preserve">enkel zorg aan mensen met kanker. </w:t>
      </w:r>
      <w:r w:rsidRPr="00035FA0">
        <w:rPr>
          <w:rFonts w:ascii="Verdana" w:eastAsia="Times New Roman" w:hAnsi="Verdana" w:cstheme="minorHAnsi"/>
          <w:color w:val="000000"/>
          <w:lang w:eastAsia="nl-NL"/>
        </w:rPr>
        <w:t xml:space="preserve">Het AVL werkt net als </w:t>
      </w:r>
      <w:proofErr w:type="spellStart"/>
      <w:r w:rsidRPr="00035FA0">
        <w:rPr>
          <w:rFonts w:ascii="Verdana" w:eastAsia="Times New Roman" w:hAnsi="Verdana" w:cstheme="minorHAnsi"/>
          <w:color w:val="000000"/>
          <w:lang w:eastAsia="nl-NL"/>
        </w:rPr>
        <w:t>UMC’s</w:t>
      </w:r>
      <w:proofErr w:type="spellEnd"/>
      <w:r w:rsidRPr="00035FA0">
        <w:rPr>
          <w:rFonts w:ascii="Verdana" w:eastAsia="Times New Roman" w:hAnsi="Verdana" w:cstheme="minorHAnsi"/>
          <w:color w:val="000000"/>
          <w:lang w:eastAsia="nl-NL"/>
        </w:rPr>
        <w:t xml:space="preserve"> als referentiecentrum voor andere ziekenhuizen. Ook is er een ziekenhuis dat zich volledig richt op borstkanker: het Alexander </w:t>
      </w:r>
      <w:proofErr w:type="spellStart"/>
      <w:r w:rsidRPr="00035FA0">
        <w:rPr>
          <w:rFonts w:ascii="Verdana" w:eastAsia="Times New Roman" w:hAnsi="Verdana" w:cstheme="minorHAnsi"/>
          <w:color w:val="000000"/>
          <w:lang w:eastAsia="nl-NL"/>
        </w:rPr>
        <w:t>Monro</w:t>
      </w:r>
      <w:proofErr w:type="spellEnd"/>
      <w:r w:rsidRPr="00035FA0">
        <w:rPr>
          <w:rFonts w:ascii="Verdana" w:eastAsia="Times New Roman" w:hAnsi="Verdana" w:cstheme="minorHAnsi"/>
          <w:color w:val="000000"/>
          <w:lang w:eastAsia="nl-NL"/>
        </w:rPr>
        <w:t xml:space="preserve"> ziekenhuis. Het categorale Oogziekenhuis in Rotterdam biedt zorg voor </w:t>
      </w:r>
      <w:r w:rsidR="002951FE">
        <w:rPr>
          <w:rFonts w:ascii="Verdana" w:eastAsia="Times New Roman" w:hAnsi="Verdana" w:cstheme="minorHAnsi"/>
          <w:color w:val="000000"/>
          <w:lang w:eastAsia="nl-NL"/>
        </w:rPr>
        <w:t xml:space="preserve">oogaandoeningen en voor </w:t>
      </w:r>
      <w:r w:rsidRPr="00035FA0">
        <w:rPr>
          <w:rFonts w:ascii="Verdana" w:eastAsia="Times New Roman" w:hAnsi="Verdana" w:cstheme="minorHAnsi"/>
          <w:color w:val="000000"/>
          <w:lang w:eastAsia="nl-NL"/>
        </w:rPr>
        <w:t>oogkanker.</w:t>
      </w:r>
    </w:p>
    <w:p w14:paraId="34F0ECD8" w14:textId="77777777" w:rsidR="003A78F5" w:rsidRDefault="003A78F5" w:rsidP="003A78F5">
      <w:pPr>
        <w:pStyle w:val="Kop1"/>
      </w:pPr>
      <w:r>
        <w:t>Expertisecentra</w:t>
      </w:r>
    </w:p>
    <w:p w14:paraId="19BAF6DC" w14:textId="08D822A8" w:rsidR="003A78F5" w:rsidRPr="00A50116" w:rsidRDefault="003A78F5" w:rsidP="003A78F5">
      <w:pPr>
        <w:shd w:val="clear" w:color="auto" w:fill="FFFFFF"/>
        <w:spacing w:after="0"/>
        <w:rPr>
          <w:rFonts w:ascii="Verdana" w:eastAsia="Times New Roman" w:hAnsi="Verdana" w:cstheme="minorHAnsi"/>
          <w:color w:val="000000"/>
          <w:lang w:eastAsia="nl-NL"/>
        </w:rPr>
      </w:pPr>
      <w:r w:rsidRPr="00A50116">
        <w:rPr>
          <w:rFonts w:ascii="Verdana" w:eastAsia="Times New Roman" w:hAnsi="Verdana" w:cstheme="minorHAnsi"/>
          <w:color w:val="000000"/>
          <w:lang w:eastAsia="nl-NL"/>
        </w:rPr>
        <w:t>Voor zeldzame aandoeningen zijn door de minister ook expertisecentra benoem</w:t>
      </w:r>
      <w:r w:rsidR="002951FE">
        <w:rPr>
          <w:rFonts w:ascii="Verdana" w:eastAsia="Times New Roman" w:hAnsi="Verdana" w:cstheme="minorHAnsi"/>
          <w:color w:val="000000"/>
          <w:lang w:eastAsia="nl-NL"/>
        </w:rPr>
        <w:t>d</w:t>
      </w:r>
      <w:r w:rsidRPr="00A50116">
        <w:rPr>
          <w:rFonts w:ascii="Verdana" w:eastAsia="Times New Roman" w:hAnsi="Verdana" w:cstheme="minorHAnsi"/>
          <w:color w:val="000000"/>
          <w:lang w:eastAsia="nl-NL"/>
        </w:rPr>
        <w:t xml:space="preserve">, meestal zijn dit </w:t>
      </w:r>
      <w:proofErr w:type="spellStart"/>
      <w:r w:rsidRPr="00A50116">
        <w:rPr>
          <w:rFonts w:ascii="Verdana" w:eastAsia="Times New Roman" w:hAnsi="Verdana" w:cstheme="minorHAnsi"/>
          <w:color w:val="000000"/>
          <w:lang w:eastAsia="nl-NL"/>
        </w:rPr>
        <w:t>UMC's</w:t>
      </w:r>
      <w:proofErr w:type="spellEnd"/>
      <w:r w:rsidRPr="00A50116">
        <w:rPr>
          <w:rFonts w:ascii="Verdana" w:eastAsia="Times New Roman" w:hAnsi="Verdana" w:cstheme="minorHAnsi"/>
          <w:color w:val="000000"/>
          <w:lang w:eastAsia="nl-NL"/>
        </w:rPr>
        <w:t xml:space="preserve">. Zij bieden zeer gespecialiseerde medische zorg en hebben </w:t>
      </w:r>
      <w:r w:rsidRPr="00A50116">
        <w:rPr>
          <w:rFonts w:ascii="Verdana" w:eastAsia="Times New Roman" w:hAnsi="Verdana" w:cstheme="minorHAnsi"/>
          <w:color w:val="000000"/>
          <w:lang w:eastAsia="nl-NL"/>
        </w:rPr>
        <w:lastRenderedPageBreak/>
        <w:t>een taak in wetenschappelijk onderzoek, kennisontwikkeling en innovatie.</w:t>
      </w:r>
      <w:r>
        <w:rPr>
          <w:rFonts w:ascii="Verdana" w:eastAsia="Times New Roman" w:hAnsi="Verdana" w:cstheme="minorHAnsi"/>
          <w:color w:val="000000"/>
          <w:lang w:eastAsia="nl-NL"/>
        </w:rPr>
        <w:t xml:space="preserve"> Denk aan Rotterdam voor Uveitis en UMCU voor PXE.</w:t>
      </w:r>
    </w:p>
    <w:p w14:paraId="349D07FA" w14:textId="4A1A07BD" w:rsidR="003A78F5" w:rsidRDefault="009C4FE5" w:rsidP="003A78F5">
      <w:pPr>
        <w:pStyle w:val="Kop1"/>
        <w:rPr>
          <w:rFonts w:eastAsia="Times New Roman"/>
          <w:lang w:eastAsia="nl-NL"/>
        </w:rPr>
      </w:pPr>
      <w:r>
        <w:rPr>
          <w:rFonts w:eastAsia="Times New Roman"/>
          <w:lang w:eastAsia="nl-NL"/>
        </w:rPr>
        <w:t>Privékliniek</w:t>
      </w:r>
    </w:p>
    <w:p w14:paraId="0747C230" w14:textId="77777777" w:rsidR="003A78F5" w:rsidRDefault="003A78F5" w:rsidP="003A78F5">
      <w:pPr>
        <w:shd w:val="clear" w:color="auto" w:fill="FFFFFF"/>
        <w:spacing w:after="0"/>
        <w:rPr>
          <w:rFonts w:ascii="Verdana" w:eastAsia="Times New Roman" w:hAnsi="Verdana" w:cstheme="minorHAnsi"/>
          <w:color w:val="000000"/>
          <w:lang w:eastAsia="nl-NL"/>
        </w:rPr>
      </w:pPr>
      <w:r w:rsidRPr="00A65509">
        <w:rPr>
          <w:rFonts w:ascii="Verdana" w:eastAsia="Times New Roman" w:hAnsi="Verdana" w:cstheme="minorHAnsi"/>
          <w:color w:val="000000"/>
          <w:lang w:eastAsia="nl-NL"/>
        </w:rPr>
        <w:t>Privéklinieken en zelfstandige behandelcentra (</w:t>
      </w:r>
      <w:proofErr w:type="spellStart"/>
      <w:r w:rsidRPr="00A65509">
        <w:rPr>
          <w:rFonts w:ascii="Verdana" w:eastAsia="Times New Roman" w:hAnsi="Verdana" w:cstheme="minorHAnsi"/>
          <w:color w:val="000000"/>
          <w:lang w:eastAsia="nl-NL"/>
        </w:rPr>
        <w:t>ZBC's</w:t>
      </w:r>
      <w:proofErr w:type="spellEnd"/>
      <w:r w:rsidRPr="00A65509">
        <w:rPr>
          <w:rFonts w:ascii="Verdana" w:eastAsia="Times New Roman" w:hAnsi="Verdana" w:cstheme="minorHAnsi"/>
          <w:color w:val="000000"/>
          <w:lang w:eastAsia="nl-NL"/>
        </w:rPr>
        <w:t>) zijn particuliere zorginstellingen. Ziekenhuizen en klinieken bieden allebei medisch specialistische zorg. Het verschil is dat ziekenhuizen in één gebouw bijna alle soorten zorg bieden. Klinieken bieden maar één of enkele specialismen, zoals een staaroperatie, een knieprothese, plastische chirurgie en ooglasering.</w:t>
      </w:r>
    </w:p>
    <w:p w14:paraId="54FE26BD" w14:textId="77777777" w:rsidR="003A78F5" w:rsidRDefault="003A78F5" w:rsidP="003A78F5">
      <w:pPr>
        <w:pStyle w:val="Titel"/>
        <w:rPr>
          <w:rFonts w:eastAsia="Times New Roman"/>
          <w:lang w:eastAsia="nl-NL"/>
        </w:rPr>
      </w:pPr>
    </w:p>
    <w:p w14:paraId="1BE07A68" w14:textId="66F16009" w:rsidR="003A78F5" w:rsidRDefault="003A78F5" w:rsidP="003A78F5">
      <w:pPr>
        <w:pStyle w:val="Titel"/>
        <w:rPr>
          <w:rFonts w:eastAsia="Times New Roman"/>
          <w:lang w:eastAsia="nl-NL"/>
        </w:rPr>
      </w:pPr>
      <w:r>
        <w:rPr>
          <w:rFonts w:eastAsia="Times New Roman"/>
          <w:lang w:eastAsia="nl-NL"/>
        </w:rPr>
        <w:t>Structuur ziekenhuis</w:t>
      </w:r>
    </w:p>
    <w:p w14:paraId="0DC4AEF7" w14:textId="77777777" w:rsidR="003A78F5" w:rsidRDefault="003A78F5" w:rsidP="003A78F5">
      <w:pPr>
        <w:shd w:val="clear" w:color="auto" w:fill="FFFFFF"/>
        <w:spacing w:after="0"/>
        <w:rPr>
          <w:rFonts w:ascii="Verdana" w:eastAsia="Times New Roman" w:hAnsi="Verdana" w:cstheme="minorHAnsi"/>
          <w:color w:val="000000"/>
          <w:lang w:eastAsia="nl-NL"/>
        </w:rPr>
      </w:pPr>
    </w:p>
    <w:p w14:paraId="4D7902A3" w14:textId="77777777" w:rsidR="003A78F5" w:rsidRDefault="003A78F5" w:rsidP="003A78F5">
      <w:pPr>
        <w:pStyle w:val="Lijstalinea"/>
        <w:numPr>
          <w:ilvl w:val="0"/>
          <w:numId w:val="5"/>
        </w:numPr>
        <w:shd w:val="clear" w:color="auto" w:fill="FFFFFF"/>
        <w:spacing w:after="0"/>
        <w:rPr>
          <w:rFonts w:ascii="Verdana" w:eastAsia="Times New Roman" w:hAnsi="Verdana" w:cstheme="minorHAnsi"/>
          <w:color w:val="000000"/>
          <w:lang w:eastAsia="nl-NL"/>
        </w:rPr>
      </w:pPr>
      <w:r>
        <w:rPr>
          <w:rFonts w:ascii="Verdana" w:eastAsia="Times New Roman" w:hAnsi="Verdana" w:cstheme="minorHAnsi"/>
          <w:color w:val="000000"/>
          <w:lang w:eastAsia="nl-NL"/>
        </w:rPr>
        <w:t>Raad van toezicht</w:t>
      </w:r>
    </w:p>
    <w:p w14:paraId="3666F6F1" w14:textId="77777777" w:rsidR="003A78F5" w:rsidRDefault="003A78F5" w:rsidP="003A78F5">
      <w:pPr>
        <w:pStyle w:val="Lijstalinea"/>
        <w:numPr>
          <w:ilvl w:val="1"/>
          <w:numId w:val="5"/>
        </w:numPr>
        <w:shd w:val="clear" w:color="auto" w:fill="FFFFFF"/>
        <w:spacing w:after="0"/>
        <w:rPr>
          <w:rFonts w:ascii="Verdana" w:eastAsia="Times New Roman" w:hAnsi="Verdana" w:cstheme="minorHAnsi"/>
          <w:color w:val="000000"/>
          <w:lang w:eastAsia="nl-NL"/>
        </w:rPr>
      </w:pPr>
      <w:r>
        <w:rPr>
          <w:rFonts w:ascii="Verdana" w:eastAsia="Times New Roman" w:hAnsi="Verdana" w:cstheme="minorHAnsi"/>
          <w:color w:val="000000"/>
          <w:lang w:eastAsia="nl-NL"/>
        </w:rPr>
        <w:t>Heeft als taak toe te zien op de correcte vorming en uitvoering van het ziekenhuisbeleid. Daarnaast heeft zij een adviserende en bemiddelde rol en benoemt zij de algemeen directeur en de accountant.</w:t>
      </w:r>
    </w:p>
    <w:p w14:paraId="271C3938" w14:textId="77777777" w:rsidR="003A78F5" w:rsidRDefault="003A78F5" w:rsidP="003A78F5">
      <w:pPr>
        <w:pStyle w:val="Lijstalinea"/>
        <w:numPr>
          <w:ilvl w:val="0"/>
          <w:numId w:val="5"/>
        </w:numPr>
        <w:shd w:val="clear" w:color="auto" w:fill="FFFFFF"/>
        <w:spacing w:after="0"/>
        <w:rPr>
          <w:rFonts w:ascii="Verdana" w:eastAsia="Times New Roman" w:hAnsi="Verdana" w:cstheme="minorHAnsi"/>
          <w:color w:val="000000"/>
          <w:lang w:eastAsia="nl-NL"/>
        </w:rPr>
      </w:pPr>
      <w:r>
        <w:rPr>
          <w:rFonts w:ascii="Verdana" w:eastAsia="Times New Roman" w:hAnsi="Verdana" w:cstheme="minorHAnsi"/>
          <w:color w:val="000000"/>
          <w:lang w:eastAsia="nl-NL"/>
        </w:rPr>
        <w:t>Raad van bestuur</w:t>
      </w:r>
    </w:p>
    <w:p w14:paraId="00CBDFA1" w14:textId="77777777" w:rsidR="003A78F5" w:rsidRDefault="003A78F5" w:rsidP="003A78F5">
      <w:pPr>
        <w:pStyle w:val="Lijstalinea"/>
        <w:numPr>
          <w:ilvl w:val="1"/>
          <w:numId w:val="5"/>
        </w:numPr>
        <w:shd w:val="clear" w:color="auto" w:fill="FFFFFF"/>
        <w:spacing w:after="0"/>
        <w:rPr>
          <w:rFonts w:ascii="Verdana" w:eastAsia="Times New Roman" w:hAnsi="Verdana" w:cstheme="minorHAnsi"/>
          <w:color w:val="000000"/>
          <w:lang w:eastAsia="nl-NL"/>
        </w:rPr>
      </w:pPr>
      <w:r>
        <w:rPr>
          <w:rFonts w:ascii="Verdana" w:eastAsia="Times New Roman" w:hAnsi="Verdana" w:cstheme="minorHAnsi"/>
          <w:color w:val="000000"/>
          <w:lang w:eastAsia="nl-NL"/>
        </w:rPr>
        <w:t>Eindverantwoordelijkheid van het ziekenhuis en dagelijkse leiding berust bij de Raad van Bestuur. De RvB bestaat over het algemeen uit een algemeen directeur, een directeur patiëntenzorg en een directeur facilitaire zaken. De precieze structuur kan per ziekenhuis verschillen.</w:t>
      </w:r>
    </w:p>
    <w:p w14:paraId="284EE580" w14:textId="77777777" w:rsidR="003A78F5" w:rsidRDefault="003A78F5" w:rsidP="003A78F5">
      <w:pPr>
        <w:pStyle w:val="Lijstalinea"/>
        <w:numPr>
          <w:ilvl w:val="0"/>
          <w:numId w:val="5"/>
        </w:numPr>
        <w:shd w:val="clear" w:color="auto" w:fill="FFFFFF"/>
        <w:spacing w:after="0"/>
        <w:rPr>
          <w:rFonts w:ascii="Verdana" w:eastAsia="Times New Roman" w:hAnsi="Verdana" w:cstheme="minorHAnsi"/>
          <w:color w:val="000000"/>
          <w:lang w:eastAsia="nl-NL"/>
        </w:rPr>
      </w:pPr>
      <w:r>
        <w:rPr>
          <w:rFonts w:ascii="Verdana" w:eastAsia="Times New Roman" w:hAnsi="Verdana" w:cstheme="minorHAnsi"/>
          <w:color w:val="000000"/>
          <w:lang w:eastAsia="nl-NL"/>
        </w:rPr>
        <w:t>Cliëntenraad</w:t>
      </w:r>
    </w:p>
    <w:p w14:paraId="75C73A50" w14:textId="77777777" w:rsidR="003A78F5" w:rsidRDefault="003A78F5" w:rsidP="003A78F5">
      <w:pPr>
        <w:pStyle w:val="Lijstalinea"/>
        <w:numPr>
          <w:ilvl w:val="1"/>
          <w:numId w:val="5"/>
        </w:numPr>
        <w:shd w:val="clear" w:color="auto" w:fill="FFFFFF"/>
        <w:spacing w:after="0"/>
        <w:rPr>
          <w:rFonts w:ascii="Verdana" w:eastAsia="Times New Roman" w:hAnsi="Verdana" w:cstheme="minorHAnsi"/>
          <w:color w:val="000000"/>
          <w:lang w:eastAsia="nl-NL"/>
        </w:rPr>
      </w:pPr>
      <w:r>
        <w:rPr>
          <w:rFonts w:ascii="Verdana" w:eastAsia="Times New Roman" w:hAnsi="Verdana" w:cstheme="minorHAnsi"/>
          <w:color w:val="000000"/>
          <w:lang w:eastAsia="nl-NL"/>
        </w:rPr>
        <w:t>Sinds 1996 zijn cliëntenraden officieel verankerd in de wet. Ieder ziekenhuis is verplicht een cliëntenraad samen te stellen. De cliëntenraad waakt over de kwaliteit van het ziekenhuis en heeft regelmatig ‘speerpunten’, zoals de patiëntveiligheid, wachttijden en het niet roken-beleid. De cliëntenraad neemt deel aan het directieoverleg (gevraagd en ongevraagd), open dagen, doelgroep bijeenkomsten en kwaliteitsonderzoek.</w:t>
      </w:r>
    </w:p>
    <w:p w14:paraId="7714FA18" w14:textId="77777777" w:rsidR="003A78F5" w:rsidRDefault="003A78F5" w:rsidP="003A78F5">
      <w:pPr>
        <w:pStyle w:val="Lijstalinea"/>
        <w:numPr>
          <w:ilvl w:val="0"/>
          <w:numId w:val="5"/>
        </w:numPr>
        <w:shd w:val="clear" w:color="auto" w:fill="FFFFFF"/>
        <w:spacing w:after="0"/>
        <w:rPr>
          <w:rFonts w:ascii="Verdana" w:eastAsia="Times New Roman" w:hAnsi="Verdana" w:cstheme="minorHAnsi"/>
          <w:color w:val="000000"/>
          <w:lang w:eastAsia="nl-NL"/>
        </w:rPr>
      </w:pPr>
      <w:r>
        <w:rPr>
          <w:rFonts w:ascii="Verdana" w:eastAsia="Times New Roman" w:hAnsi="Verdana" w:cstheme="minorHAnsi"/>
          <w:color w:val="000000"/>
          <w:lang w:eastAsia="nl-NL"/>
        </w:rPr>
        <w:t>Ondernemingsraad</w:t>
      </w:r>
    </w:p>
    <w:p w14:paraId="7ACB6A05" w14:textId="77777777" w:rsidR="003A78F5" w:rsidRDefault="003A78F5" w:rsidP="003A78F5">
      <w:pPr>
        <w:pStyle w:val="Lijstalinea"/>
        <w:numPr>
          <w:ilvl w:val="1"/>
          <w:numId w:val="5"/>
        </w:numPr>
        <w:shd w:val="clear" w:color="auto" w:fill="FFFFFF"/>
        <w:spacing w:after="0"/>
        <w:rPr>
          <w:rFonts w:ascii="Verdana" w:eastAsia="Times New Roman" w:hAnsi="Verdana" w:cstheme="minorHAnsi"/>
          <w:color w:val="000000"/>
          <w:lang w:eastAsia="nl-NL"/>
        </w:rPr>
      </w:pPr>
      <w:r>
        <w:rPr>
          <w:rFonts w:ascii="Verdana" w:eastAsia="Times New Roman" w:hAnsi="Verdana" w:cstheme="minorHAnsi"/>
          <w:color w:val="000000"/>
          <w:lang w:eastAsia="nl-NL"/>
        </w:rPr>
        <w:t>De ondernemingsraad is de gekozen vertegenwoordiging van alle werknemers van het ziekenhuis. De OR kan met de RvB overleggen en adviseert over alle zaken die het beleid van het ziekenhuis betreffen.</w:t>
      </w:r>
    </w:p>
    <w:p w14:paraId="68AF3308" w14:textId="77777777" w:rsidR="003A78F5" w:rsidRDefault="003A78F5" w:rsidP="003A78F5">
      <w:pPr>
        <w:pStyle w:val="Lijstalinea"/>
        <w:numPr>
          <w:ilvl w:val="0"/>
          <w:numId w:val="5"/>
        </w:numPr>
        <w:shd w:val="clear" w:color="auto" w:fill="FFFFFF"/>
        <w:spacing w:after="0"/>
        <w:rPr>
          <w:rFonts w:ascii="Verdana" w:eastAsia="Times New Roman" w:hAnsi="Verdana" w:cstheme="minorHAnsi"/>
          <w:color w:val="000000"/>
          <w:lang w:eastAsia="nl-NL"/>
        </w:rPr>
      </w:pPr>
      <w:r>
        <w:rPr>
          <w:rFonts w:ascii="Verdana" w:eastAsia="Times New Roman" w:hAnsi="Verdana" w:cstheme="minorHAnsi"/>
          <w:color w:val="000000"/>
          <w:lang w:eastAsia="nl-NL"/>
        </w:rPr>
        <w:t>Medische staf</w:t>
      </w:r>
    </w:p>
    <w:p w14:paraId="2445A56E" w14:textId="77777777" w:rsidR="003A78F5" w:rsidRDefault="003A78F5" w:rsidP="003A78F5">
      <w:pPr>
        <w:pStyle w:val="Lijstalinea"/>
        <w:numPr>
          <w:ilvl w:val="1"/>
          <w:numId w:val="5"/>
        </w:numPr>
        <w:shd w:val="clear" w:color="auto" w:fill="FFFFFF"/>
        <w:spacing w:after="0"/>
        <w:rPr>
          <w:rFonts w:ascii="Verdana" w:eastAsia="Times New Roman" w:hAnsi="Verdana" w:cstheme="minorHAnsi"/>
          <w:color w:val="000000"/>
          <w:lang w:eastAsia="nl-NL"/>
        </w:rPr>
      </w:pPr>
      <w:r>
        <w:rPr>
          <w:rFonts w:ascii="Verdana" w:eastAsia="Times New Roman" w:hAnsi="Verdana" w:cstheme="minorHAnsi"/>
          <w:color w:val="000000"/>
          <w:lang w:eastAsia="nl-NL"/>
        </w:rPr>
        <w:t xml:space="preserve">In het ziekenhuis zijn de medisch specialisten professioneel verantwoordelijk voor de diagnostiek en de behadeling. De beslissing over welke zorg geboden zal worden, wordt samen met de patiënt genomen. De medisch specialisten zijn verenigd in de medische stad die als doelstelling heeft de onderlinge samenwerking en de kwaliteit van zorg te bevorderen. </w:t>
      </w:r>
    </w:p>
    <w:p w14:paraId="1EE8398A" w14:textId="77777777" w:rsidR="003A78F5" w:rsidRDefault="003A78F5" w:rsidP="003A78F5">
      <w:pPr>
        <w:pStyle w:val="Lijstalinea"/>
        <w:numPr>
          <w:ilvl w:val="0"/>
          <w:numId w:val="5"/>
        </w:numPr>
        <w:shd w:val="clear" w:color="auto" w:fill="FFFFFF"/>
        <w:spacing w:after="0"/>
        <w:rPr>
          <w:rFonts w:ascii="Verdana" w:eastAsia="Times New Roman" w:hAnsi="Verdana" w:cstheme="minorHAnsi"/>
          <w:color w:val="000000"/>
          <w:lang w:eastAsia="nl-NL"/>
        </w:rPr>
      </w:pPr>
      <w:r>
        <w:rPr>
          <w:rFonts w:ascii="Verdana" w:eastAsia="Times New Roman" w:hAnsi="Verdana" w:cstheme="minorHAnsi"/>
          <w:color w:val="000000"/>
          <w:lang w:eastAsia="nl-NL"/>
        </w:rPr>
        <w:t>Cluster algemene zaken</w:t>
      </w:r>
    </w:p>
    <w:p w14:paraId="4DF42F09" w14:textId="77777777" w:rsidR="003A78F5" w:rsidRDefault="003A78F5" w:rsidP="003A78F5">
      <w:pPr>
        <w:pStyle w:val="Lijstalinea"/>
        <w:numPr>
          <w:ilvl w:val="1"/>
          <w:numId w:val="5"/>
        </w:numPr>
        <w:shd w:val="clear" w:color="auto" w:fill="FFFFFF"/>
        <w:spacing w:after="0"/>
        <w:rPr>
          <w:rFonts w:ascii="Verdana" w:eastAsia="Times New Roman" w:hAnsi="Verdana" w:cstheme="minorHAnsi"/>
          <w:color w:val="000000"/>
          <w:lang w:eastAsia="nl-NL"/>
        </w:rPr>
      </w:pPr>
      <w:r>
        <w:rPr>
          <w:rFonts w:ascii="Verdana" w:eastAsia="Times New Roman" w:hAnsi="Verdana" w:cstheme="minorHAnsi"/>
          <w:color w:val="000000"/>
          <w:lang w:eastAsia="nl-NL"/>
        </w:rPr>
        <w:lastRenderedPageBreak/>
        <w:t>Hieronder vallen personeel, organisatie en opleidingen en patiëntenvoorlichting en communicatie.</w:t>
      </w:r>
    </w:p>
    <w:p w14:paraId="2BBD462F" w14:textId="77777777" w:rsidR="003A78F5" w:rsidRDefault="003A78F5" w:rsidP="003A78F5">
      <w:pPr>
        <w:pStyle w:val="Lijstalinea"/>
        <w:numPr>
          <w:ilvl w:val="0"/>
          <w:numId w:val="5"/>
        </w:numPr>
        <w:shd w:val="clear" w:color="auto" w:fill="FFFFFF"/>
        <w:spacing w:after="0"/>
        <w:rPr>
          <w:rFonts w:ascii="Verdana" w:eastAsia="Times New Roman" w:hAnsi="Verdana" w:cstheme="minorHAnsi"/>
          <w:color w:val="000000"/>
          <w:lang w:eastAsia="nl-NL"/>
        </w:rPr>
      </w:pPr>
      <w:r>
        <w:rPr>
          <w:rFonts w:ascii="Verdana" w:eastAsia="Times New Roman" w:hAnsi="Verdana" w:cstheme="minorHAnsi"/>
          <w:color w:val="000000"/>
          <w:lang w:eastAsia="nl-NL"/>
        </w:rPr>
        <w:t>Cluster beheerszaken</w:t>
      </w:r>
    </w:p>
    <w:p w14:paraId="173A51B8" w14:textId="77777777" w:rsidR="003A78F5" w:rsidRDefault="003A78F5" w:rsidP="003A78F5">
      <w:pPr>
        <w:pStyle w:val="Lijstalinea"/>
        <w:numPr>
          <w:ilvl w:val="1"/>
          <w:numId w:val="5"/>
        </w:numPr>
        <w:shd w:val="clear" w:color="auto" w:fill="FFFFFF"/>
        <w:spacing w:after="0"/>
        <w:rPr>
          <w:rFonts w:ascii="Verdana" w:eastAsia="Times New Roman" w:hAnsi="Verdana" w:cstheme="minorHAnsi"/>
          <w:color w:val="000000"/>
          <w:lang w:eastAsia="nl-NL"/>
        </w:rPr>
      </w:pPr>
      <w:r>
        <w:rPr>
          <w:rFonts w:ascii="Verdana" w:eastAsia="Times New Roman" w:hAnsi="Verdana" w:cstheme="minorHAnsi"/>
          <w:color w:val="000000"/>
          <w:lang w:eastAsia="nl-NL"/>
        </w:rPr>
        <w:t xml:space="preserve">Vervult de functie van administratief centrum. Binnen deze cluster vallen de afdelingen zorgadministratie, financiën en administratie en informatievoorziening en automatisering. </w:t>
      </w:r>
    </w:p>
    <w:p w14:paraId="335DAEC0" w14:textId="77777777" w:rsidR="003A78F5" w:rsidRDefault="003A78F5" w:rsidP="003A78F5">
      <w:pPr>
        <w:pStyle w:val="Lijstalinea"/>
        <w:numPr>
          <w:ilvl w:val="0"/>
          <w:numId w:val="5"/>
        </w:numPr>
        <w:shd w:val="clear" w:color="auto" w:fill="FFFFFF"/>
        <w:spacing w:after="0"/>
        <w:rPr>
          <w:rFonts w:ascii="Verdana" w:eastAsia="Times New Roman" w:hAnsi="Verdana" w:cstheme="minorHAnsi"/>
          <w:color w:val="000000"/>
          <w:lang w:eastAsia="nl-NL"/>
        </w:rPr>
      </w:pPr>
      <w:r>
        <w:rPr>
          <w:rFonts w:ascii="Verdana" w:eastAsia="Times New Roman" w:hAnsi="Verdana" w:cstheme="minorHAnsi"/>
          <w:color w:val="000000"/>
          <w:lang w:eastAsia="nl-NL"/>
        </w:rPr>
        <w:t>Cluster facilitaire zaken</w:t>
      </w:r>
    </w:p>
    <w:p w14:paraId="2C05CA5A" w14:textId="77777777" w:rsidR="003A78F5" w:rsidRDefault="003A78F5" w:rsidP="003A78F5">
      <w:pPr>
        <w:pStyle w:val="Lijstalinea"/>
        <w:numPr>
          <w:ilvl w:val="1"/>
          <w:numId w:val="5"/>
        </w:numPr>
        <w:shd w:val="clear" w:color="auto" w:fill="FFFFFF"/>
        <w:spacing w:after="0"/>
        <w:rPr>
          <w:rFonts w:ascii="Verdana" w:eastAsia="Times New Roman" w:hAnsi="Verdana" w:cstheme="minorHAnsi"/>
          <w:color w:val="000000"/>
          <w:lang w:eastAsia="nl-NL"/>
        </w:rPr>
      </w:pPr>
      <w:r>
        <w:rPr>
          <w:rFonts w:ascii="Verdana" w:eastAsia="Times New Roman" w:hAnsi="Verdana" w:cstheme="minorHAnsi"/>
          <w:color w:val="000000"/>
          <w:lang w:eastAsia="nl-NL"/>
        </w:rPr>
        <w:t>Bestaat uit de afdelingen centrale sterilisatie en scope reiniging, schoonmaak en hygiëne, gastenservice, inkoop en logistiek, huisvesting en techniek, en de afdeling veiligheid.</w:t>
      </w:r>
    </w:p>
    <w:p w14:paraId="7530A6EC" w14:textId="77777777" w:rsidR="003A78F5" w:rsidRDefault="003A78F5" w:rsidP="003A78F5">
      <w:pPr>
        <w:pStyle w:val="Lijstalinea"/>
        <w:numPr>
          <w:ilvl w:val="0"/>
          <w:numId w:val="5"/>
        </w:numPr>
        <w:shd w:val="clear" w:color="auto" w:fill="FFFFFF"/>
        <w:spacing w:after="0"/>
        <w:rPr>
          <w:rFonts w:ascii="Verdana" w:eastAsia="Times New Roman" w:hAnsi="Verdana" w:cstheme="minorHAnsi"/>
          <w:color w:val="000000"/>
          <w:lang w:eastAsia="nl-NL"/>
        </w:rPr>
      </w:pPr>
      <w:r>
        <w:rPr>
          <w:rFonts w:ascii="Verdana" w:eastAsia="Times New Roman" w:hAnsi="Verdana" w:cstheme="minorHAnsi"/>
          <w:color w:val="000000"/>
          <w:lang w:eastAsia="nl-NL"/>
        </w:rPr>
        <w:t>Cluster patiëntenzorg</w:t>
      </w:r>
    </w:p>
    <w:p w14:paraId="6680AFD5" w14:textId="77777777" w:rsidR="003A78F5" w:rsidRDefault="003A78F5" w:rsidP="003A78F5">
      <w:pPr>
        <w:pStyle w:val="Lijstalinea"/>
        <w:numPr>
          <w:ilvl w:val="1"/>
          <w:numId w:val="5"/>
        </w:numPr>
        <w:shd w:val="clear" w:color="auto" w:fill="FFFFFF"/>
        <w:spacing w:after="0"/>
        <w:rPr>
          <w:rFonts w:ascii="Verdana" w:eastAsia="Times New Roman" w:hAnsi="Verdana" w:cstheme="minorHAnsi"/>
          <w:color w:val="000000"/>
          <w:lang w:eastAsia="nl-NL"/>
        </w:rPr>
      </w:pPr>
      <w:r>
        <w:rPr>
          <w:rFonts w:ascii="Verdana" w:eastAsia="Times New Roman" w:hAnsi="Verdana" w:cstheme="minorHAnsi"/>
          <w:color w:val="000000"/>
          <w:lang w:eastAsia="nl-NL"/>
        </w:rPr>
        <w:t>Alle verpleegafdelingen en poliklinieken</w:t>
      </w:r>
    </w:p>
    <w:p w14:paraId="71E66135" w14:textId="77777777" w:rsidR="003A78F5" w:rsidRDefault="003A78F5" w:rsidP="003A78F5">
      <w:pPr>
        <w:shd w:val="clear" w:color="auto" w:fill="FFFFFF"/>
        <w:spacing w:after="0"/>
        <w:rPr>
          <w:rFonts w:ascii="Verdana" w:eastAsia="Times New Roman" w:hAnsi="Verdana" w:cstheme="minorHAnsi"/>
          <w:color w:val="000000"/>
          <w:lang w:eastAsia="nl-NL"/>
        </w:rPr>
      </w:pPr>
    </w:p>
    <w:p w14:paraId="2E2C1E7F" w14:textId="77777777" w:rsidR="003A78F5" w:rsidRDefault="003A78F5" w:rsidP="003A78F5">
      <w:pPr>
        <w:pStyle w:val="Kop1"/>
        <w:rPr>
          <w:rFonts w:eastAsia="Times New Roman"/>
          <w:lang w:eastAsia="nl-NL"/>
        </w:rPr>
      </w:pPr>
      <w:r>
        <w:rPr>
          <w:rFonts w:eastAsia="Times New Roman"/>
          <w:lang w:eastAsia="nl-NL"/>
        </w:rPr>
        <w:t>Poliklinieken</w:t>
      </w:r>
    </w:p>
    <w:p w14:paraId="6D9ACBDF" w14:textId="77777777" w:rsidR="003A78F5" w:rsidRDefault="003A78F5" w:rsidP="003A78F5">
      <w:pPr>
        <w:shd w:val="clear" w:color="auto" w:fill="FFFFFF"/>
        <w:spacing w:after="0"/>
        <w:rPr>
          <w:rFonts w:ascii="Verdana" w:eastAsia="Times New Roman" w:hAnsi="Verdana" w:cstheme="minorHAnsi"/>
          <w:color w:val="000000"/>
          <w:lang w:eastAsia="nl-NL"/>
        </w:rPr>
      </w:pPr>
      <w:r>
        <w:rPr>
          <w:rFonts w:ascii="Verdana" w:eastAsia="Times New Roman" w:hAnsi="Verdana" w:cstheme="minorHAnsi"/>
          <w:color w:val="000000"/>
          <w:lang w:eastAsia="nl-NL"/>
        </w:rPr>
        <w:t>Poliklinieken werken nauw met de verpleegafdelingen. Er zijn verschillende richtingen en structuren in de polikliniek:</w:t>
      </w:r>
    </w:p>
    <w:p w14:paraId="668C0CC4" w14:textId="77777777" w:rsidR="003A78F5" w:rsidRDefault="003A78F5" w:rsidP="003A78F5">
      <w:pPr>
        <w:pStyle w:val="Lijstalinea"/>
        <w:numPr>
          <w:ilvl w:val="0"/>
          <w:numId w:val="1"/>
        </w:numPr>
        <w:shd w:val="clear" w:color="auto" w:fill="FFFFFF"/>
        <w:spacing w:after="0"/>
        <w:rPr>
          <w:rFonts w:ascii="Verdana" w:eastAsia="Times New Roman" w:hAnsi="Verdana" w:cstheme="minorHAnsi"/>
          <w:color w:val="000000"/>
          <w:lang w:eastAsia="nl-NL"/>
        </w:rPr>
      </w:pPr>
      <w:r>
        <w:rPr>
          <w:rFonts w:ascii="Verdana" w:eastAsia="Times New Roman" w:hAnsi="Verdana" w:cstheme="minorHAnsi"/>
          <w:color w:val="000000"/>
          <w:lang w:eastAsia="nl-NL"/>
        </w:rPr>
        <w:t>Manager poliklinieken</w:t>
      </w:r>
    </w:p>
    <w:p w14:paraId="25D2A4A1" w14:textId="77777777" w:rsidR="003A78F5" w:rsidRDefault="003A78F5" w:rsidP="003A78F5">
      <w:pPr>
        <w:pStyle w:val="Lijstalinea"/>
        <w:numPr>
          <w:ilvl w:val="1"/>
          <w:numId w:val="1"/>
        </w:numPr>
        <w:shd w:val="clear" w:color="auto" w:fill="FFFFFF"/>
        <w:spacing w:after="0"/>
        <w:rPr>
          <w:rFonts w:ascii="Verdana" w:eastAsia="Times New Roman" w:hAnsi="Verdana" w:cstheme="minorHAnsi"/>
          <w:color w:val="000000"/>
          <w:lang w:eastAsia="nl-NL"/>
        </w:rPr>
      </w:pPr>
      <w:r>
        <w:rPr>
          <w:rFonts w:ascii="Verdana" w:eastAsia="Times New Roman" w:hAnsi="Verdana" w:cstheme="minorHAnsi"/>
          <w:color w:val="000000"/>
          <w:lang w:eastAsia="nl-NL"/>
        </w:rPr>
        <w:t>Verantwoordelijk voor het functioneren van alle afzonderlijke poliklinieken en ontwikkelt en bewaakt het kwaliteitsbeleid, personeelsbeleid en het financiële beleid</w:t>
      </w:r>
    </w:p>
    <w:p w14:paraId="1D027DC5" w14:textId="77777777" w:rsidR="003A78F5" w:rsidRDefault="003A78F5" w:rsidP="003A78F5">
      <w:pPr>
        <w:pStyle w:val="Lijstalinea"/>
        <w:numPr>
          <w:ilvl w:val="0"/>
          <w:numId w:val="1"/>
        </w:numPr>
        <w:shd w:val="clear" w:color="auto" w:fill="FFFFFF"/>
        <w:spacing w:after="0"/>
        <w:rPr>
          <w:rFonts w:ascii="Verdana" w:eastAsia="Times New Roman" w:hAnsi="Verdana" w:cstheme="minorHAnsi"/>
          <w:color w:val="000000"/>
          <w:lang w:eastAsia="nl-NL"/>
        </w:rPr>
      </w:pPr>
      <w:r>
        <w:rPr>
          <w:rFonts w:ascii="Verdana" w:eastAsia="Times New Roman" w:hAnsi="Verdana" w:cstheme="minorHAnsi"/>
          <w:color w:val="000000"/>
          <w:lang w:eastAsia="nl-NL"/>
        </w:rPr>
        <w:t>Polikliniek coördinator</w:t>
      </w:r>
    </w:p>
    <w:p w14:paraId="039FBAC6" w14:textId="77777777" w:rsidR="003A78F5" w:rsidRDefault="003A78F5" w:rsidP="003A78F5">
      <w:pPr>
        <w:pStyle w:val="Lijstalinea"/>
        <w:numPr>
          <w:ilvl w:val="1"/>
          <w:numId w:val="1"/>
        </w:numPr>
        <w:shd w:val="clear" w:color="auto" w:fill="FFFFFF"/>
        <w:spacing w:after="0"/>
        <w:rPr>
          <w:rFonts w:ascii="Verdana" w:eastAsia="Times New Roman" w:hAnsi="Verdana" w:cstheme="minorHAnsi"/>
          <w:color w:val="000000"/>
          <w:lang w:eastAsia="nl-NL"/>
        </w:rPr>
      </w:pPr>
      <w:r>
        <w:rPr>
          <w:rFonts w:ascii="Verdana" w:eastAsia="Times New Roman" w:hAnsi="Verdana" w:cstheme="minorHAnsi"/>
          <w:color w:val="000000"/>
          <w:lang w:eastAsia="nl-NL"/>
        </w:rPr>
        <w:t>De coördinator stuurt een aantal, 4 tot 6, poliklinieken aan en legt verantwoording af aan de manager poliklinieken</w:t>
      </w:r>
    </w:p>
    <w:p w14:paraId="21CCE6FE" w14:textId="77777777" w:rsidR="003A78F5" w:rsidRDefault="003A78F5" w:rsidP="003A78F5">
      <w:pPr>
        <w:pStyle w:val="Lijstalinea"/>
        <w:numPr>
          <w:ilvl w:val="0"/>
          <w:numId w:val="1"/>
        </w:numPr>
        <w:shd w:val="clear" w:color="auto" w:fill="FFFFFF"/>
        <w:spacing w:after="0"/>
        <w:rPr>
          <w:rFonts w:ascii="Verdana" w:eastAsia="Times New Roman" w:hAnsi="Verdana" w:cstheme="minorHAnsi"/>
          <w:color w:val="000000"/>
          <w:lang w:eastAsia="nl-NL"/>
        </w:rPr>
      </w:pPr>
      <w:r>
        <w:rPr>
          <w:rFonts w:ascii="Verdana" w:eastAsia="Times New Roman" w:hAnsi="Verdana" w:cstheme="minorHAnsi"/>
          <w:color w:val="000000"/>
          <w:lang w:eastAsia="nl-NL"/>
        </w:rPr>
        <w:t>Polikliniek eenheden</w:t>
      </w:r>
    </w:p>
    <w:p w14:paraId="4CC6666E" w14:textId="77777777" w:rsidR="003A78F5" w:rsidRPr="00BC1797" w:rsidRDefault="003A78F5" w:rsidP="003A78F5">
      <w:pPr>
        <w:pStyle w:val="Lijstalinea"/>
        <w:numPr>
          <w:ilvl w:val="1"/>
          <w:numId w:val="1"/>
        </w:numPr>
        <w:shd w:val="clear" w:color="auto" w:fill="FFFFFF"/>
        <w:spacing w:after="0"/>
        <w:rPr>
          <w:rFonts w:ascii="Verdana" w:eastAsia="Times New Roman" w:hAnsi="Verdana" w:cstheme="minorHAnsi"/>
          <w:color w:val="000000"/>
          <w:lang w:eastAsia="nl-NL"/>
        </w:rPr>
      </w:pPr>
      <w:r>
        <w:rPr>
          <w:rFonts w:ascii="Verdana" w:eastAsia="Times New Roman" w:hAnsi="Verdana" w:cstheme="minorHAnsi"/>
          <w:color w:val="000000"/>
          <w:lang w:eastAsia="nl-NL"/>
        </w:rPr>
        <w:t>De poliklinieken zijn ook weer onderverdeeld. Verschillende coördinatoren sturen bepaalde poli’s aan.</w:t>
      </w:r>
    </w:p>
    <w:p w14:paraId="725460BA" w14:textId="77777777" w:rsidR="003A78F5" w:rsidRPr="00FB0416" w:rsidRDefault="003A78F5" w:rsidP="003A78F5">
      <w:pPr>
        <w:pStyle w:val="Lijstalinea"/>
        <w:shd w:val="clear" w:color="auto" w:fill="FFFFFF"/>
        <w:spacing w:after="0"/>
        <w:rPr>
          <w:rFonts w:ascii="Verdana" w:eastAsia="Times New Roman" w:hAnsi="Verdana" w:cstheme="minorHAnsi"/>
          <w:color w:val="000000"/>
          <w:lang w:eastAsia="nl-NL"/>
        </w:rPr>
      </w:pPr>
    </w:p>
    <w:p w14:paraId="2A0FA673" w14:textId="77777777" w:rsidR="003A78F5" w:rsidRDefault="003A78F5" w:rsidP="003A78F5">
      <w:pPr>
        <w:shd w:val="clear" w:color="auto" w:fill="FFFFFF"/>
        <w:spacing w:after="0"/>
        <w:rPr>
          <w:rFonts w:ascii="Verdana" w:eastAsia="Times New Roman" w:hAnsi="Verdana" w:cstheme="minorHAnsi"/>
          <w:color w:val="000000"/>
          <w:lang w:eastAsia="nl-NL"/>
        </w:rPr>
      </w:pPr>
      <w:r>
        <w:rPr>
          <w:rFonts w:ascii="Verdana" w:eastAsia="Times New Roman" w:hAnsi="Verdana" w:cstheme="minorHAnsi"/>
          <w:color w:val="000000"/>
          <w:lang w:eastAsia="nl-NL"/>
        </w:rPr>
        <w:t>Een polikliniek is een afdeling binnen een ziekenhuis dat gespecialiseerd is in een bepaald soort aandoening.</w:t>
      </w:r>
    </w:p>
    <w:p w14:paraId="35714C64" w14:textId="77777777" w:rsidR="003A78F5" w:rsidRDefault="003A78F5" w:rsidP="003A78F5">
      <w:pPr>
        <w:pStyle w:val="Kop1"/>
        <w:rPr>
          <w:rFonts w:eastAsia="Times New Roman"/>
          <w:lang w:eastAsia="nl-NL"/>
        </w:rPr>
      </w:pPr>
      <w:r>
        <w:rPr>
          <w:rFonts w:eastAsia="Times New Roman"/>
          <w:lang w:eastAsia="nl-NL"/>
        </w:rPr>
        <w:t>Ondersteunende afdelingen</w:t>
      </w:r>
    </w:p>
    <w:p w14:paraId="568C5E29" w14:textId="77777777" w:rsidR="003A78F5" w:rsidRDefault="003A78F5" w:rsidP="003A78F5">
      <w:pPr>
        <w:shd w:val="clear" w:color="auto" w:fill="FFFFFF"/>
        <w:spacing w:after="0"/>
        <w:rPr>
          <w:rFonts w:ascii="Verdana" w:eastAsia="Times New Roman" w:hAnsi="Verdana" w:cstheme="minorHAnsi"/>
          <w:color w:val="000000"/>
          <w:lang w:eastAsia="nl-NL"/>
        </w:rPr>
      </w:pPr>
      <w:r>
        <w:rPr>
          <w:rFonts w:ascii="Verdana" w:eastAsia="Times New Roman" w:hAnsi="Verdana" w:cstheme="minorHAnsi"/>
          <w:color w:val="000000"/>
          <w:lang w:eastAsia="nl-NL"/>
        </w:rPr>
        <w:t>Om een polikliniek goed te laten functioneren zijn er veel ondersteunende afdelingen voor de polikliniek:</w:t>
      </w:r>
    </w:p>
    <w:p w14:paraId="62052FD2" w14:textId="77777777" w:rsidR="003A78F5" w:rsidRDefault="003A78F5" w:rsidP="003A78F5">
      <w:pPr>
        <w:pStyle w:val="Lijstalinea"/>
        <w:numPr>
          <w:ilvl w:val="0"/>
          <w:numId w:val="1"/>
        </w:numPr>
        <w:shd w:val="clear" w:color="auto" w:fill="FFFFFF"/>
        <w:spacing w:after="0"/>
        <w:rPr>
          <w:rFonts w:ascii="Verdana" w:eastAsia="Times New Roman" w:hAnsi="Verdana" w:cstheme="minorHAnsi"/>
          <w:color w:val="000000"/>
          <w:lang w:eastAsia="nl-NL"/>
        </w:rPr>
      </w:pPr>
      <w:r>
        <w:rPr>
          <w:rFonts w:ascii="Verdana" w:eastAsia="Times New Roman" w:hAnsi="Verdana" w:cstheme="minorHAnsi"/>
          <w:color w:val="000000"/>
          <w:lang w:eastAsia="nl-NL"/>
        </w:rPr>
        <w:t>Centraal afspraken bureau</w:t>
      </w:r>
    </w:p>
    <w:p w14:paraId="7C087ED3" w14:textId="77777777" w:rsidR="003A78F5" w:rsidRDefault="003A78F5" w:rsidP="003A78F5">
      <w:pPr>
        <w:pStyle w:val="Lijstalinea"/>
        <w:numPr>
          <w:ilvl w:val="0"/>
          <w:numId w:val="1"/>
        </w:numPr>
        <w:shd w:val="clear" w:color="auto" w:fill="FFFFFF"/>
        <w:spacing w:after="0"/>
        <w:rPr>
          <w:rFonts w:ascii="Verdana" w:eastAsia="Times New Roman" w:hAnsi="Verdana" w:cstheme="minorHAnsi"/>
          <w:color w:val="000000"/>
          <w:lang w:eastAsia="nl-NL"/>
        </w:rPr>
      </w:pPr>
      <w:r>
        <w:rPr>
          <w:rFonts w:ascii="Verdana" w:eastAsia="Times New Roman" w:hAnsi="Verdana" w:cstheme="minorHAnsi"/>
          <w:color w:val="000000"/>
          <w:lang w:eastAsia="nl-NL"/>
        </w:rPr>
        <w:t>Secretariaat polikliniek</w:t>
      </w:r>
    </w:p>
    <w:p w14:paraId="6CF6684D" w14:textId="77777777" w:rsidR="003A78F5" w:rsidRDefault="003A78F5" w:rsidP="003A78F5">
      <w:pPr>
        <w:pStyle w:val="Lijstalinea"/>
        <w:numPr>
          <w:ilvl w:val="0"/>
          <w:numId w:val="1"/>
        </w:numPr>
        <w:shd w:val="clear" w:color="auto" w:fill="FFFFFF"/>
        <w:spacing w:after="0"/>
        <w:rPr>
          <w:rFonts w:ascii="Verdana" w:eastAsia="Times New Roman" w:hAnsi="Verdana" w:cstheme="minorHAnsi"/>
          <w:color w:val="000000"/>
          <w:lang w:eastAsia="nl-NL"/>
        </w:rPr>
      </w:pPr>
      <w:r>
        <w:rPr>
          <w:rFonts w:ascii="Verdana" w:eastAsia="Times New Roman" w:hAnsi="Verdana" w:cstheme="minorHAnsi"/>
          <w:color w:val="000000"/>
          <w:lang w:eastAsia="nl-NL"/>
        </w:rPr>
        <w:t>Receptie polikliniek</w:t>
      </w:r>
    </w:p>
    <w:p w14:paraId="440C315B" w14:textId="77777777" w:rsidR="003A78F5" w:rsidRDefault="003A78F5" w:rsidP="003A78F5">
      <w:pPr>
        <w:pStyle w:val="Lijstalinea"/>
        <w:numPr>
          <w:ilvl w:val="0"/>
          <w:numId w:val="1"/>
        </w:numPr>
        <w:shd w:val="clear" w:color="auto" w:fill="FFFFFF"/>
        <w:spacing w:after="0"/>
        <w:rPr>
          <w:rFonts w:ascii="Verdana" w:eastAsia="Times New Roman" w:hAnsi="Verdana" w:cstheme="minorHAnsi"/>
          <w:color w:val="000000"/>
          <w:lang w:eastAsia="nl-NL"/>
        </w:rPr>
      </w:pPr>
      <w:r>
        <w:rPr>
          <w:rFonts w:ascii="Verdana" w:eastAsia="Times New Roman" w:hAnsi="Verdana" w:cstheme="minorHAnsi"/>
          <w:color w:val="000000"/>
          <w:lang w:eastAsia="nl-NL"/>
        </w:rPr>
        <w:t>Medische typekamer</w:t>
      </w:r>
    </w:p>
    <w:p w14:paraId="22CE52BE" w14:textId="77777777" w:rsidR="003A78F5" w:rsidRDefault="003A78F5" w:rsidP="003A78F5">
      <w:pPr>
        <w:pStyle w:val="Lijstalinea"/>
        <w:numPr>
          <w:ilvl w:val="0"/>
          <w:numId w:val="1"/>
        </w:numPr>
        <w:shd w:val="clear" w:color="auto" w:fill="FFFFFF"/>
        <w:spacing w:after="0"/>
        <w:rPr>
          <w:rFonts w:ascii="Verdana" w:eastAsia="Times New Roman" w:hAnsi="Verdana" w:cstheme="minorHAnsi"/>
          <w:color w:val="000000"/>
          <w:lang w:eastAsia="nl-NL"/>
        </w:rPr>
      </w:pPr>
      <w:r>
        <w:rPr>
          <w:rFonts w:ascii="Verdana" w:eastAsia="Times New Roman" w:hAnsi="Verdana" w:cstheme="minorHAnsi"/>
          <w:color w:val="000000"/>
          <w:lang w:eastAsia="nl-NL"/>
        </w:rPr>
        <w:t>Centraal medisch archief</w:t>
      </w:r>
    </w:p>
    <w:p w14:paraId="6048FEF7" w14:textId="77777777" w:rsidR="003A78F5" w:rsidRDefault="003A78F5" w:rsidP="003A78F5">
      <w:pPr>
        <w:pStyle w:val="Lijstalinea"/>
        <w:numPr>
          <w:ilvl w:val="0"/>
          <w:numId w:val="1"/>
        </w:numPr>
        <w:shd w:val="clear" w:color="auto" w:fill="FFFFFF"/>
        <w:spacing w:after="0"/>
        <w:rPr>
          <w:rFonts w:ascii="Verdana" w:eastAsia="Times New Roman" w:hAnsi="Verdana" w:cstheme="minorHAnsi"/>
          <w:color w:val="000000"/>
          <w:lang w:eastAsia="nl-NL"/>
        </w:rPr>
      </w:pPr>
      <w:r>
        <w:rPr>
          <w:rFonts w:ascii="Verdana" w:eastAsia="Times New Roman" w:hAnsi="Verdana" w:cstheme="minorHAnsi"/>
          <w:color w:val="000000"/>
          <w:lang w:eastAsia="nl-NL"/>
        </w:rPr>
        <w:t>Afdeling opname, planning en ontslag</w:t>
      </w:r>
    </w:p>
    <w:p w14:paraId="6B6A2F8E" w14:textId="77777777" w:rsidR="003A78F5" w:rsidRDefault="003A78F5" w:rsidP="003A78F5">
      <w:pPr>
        <w:pStyle w:val="Kop1"/>
        <w:rPr>
          <w:rFonts w:eastAsia="Times New Roman"/>
          <w:lang w:eastAsia="nl-NL"/>
        </w:rPr>
      </w:pPr>
      <w:r>
        <w:rPr>
          <w:rFonts w:eastAsia="Times New Roman"/>
          <w:lang w:eastAsia="nl-NL"/>
        </w:rPr>
        <w:t>Medische bibliotheek</w:t>
      </w:r>
    </w:p>
    <w:p w14:paraId="63AF5504" w14:textId="77777777" w:rsidR="003A78F5" w:rsidRDefault="003A78F5" w:rsidP="003A78F5">
      <w:pPr>
        <w:shd w:val="clear" w:color="auto" w:fill="FFFFFF"/>
        <w:spacing w:after="0"/>
        <w:rPr>
          <w:rFonts w:ascii="Verdana" w:eastAsia="Times New Roman" w:hAnsi="Verdana" w:cstheme="minorHAnsi"/>
          <w:color w:val="000000"/>
          <w:lang w:eastAsia="nl-NL"/>
        </w:rPr>
      </w:pPr>
      <w:r>
        <w:rPr>
          <w:rFonts w:ascii="Verdana" w:eastAsia="Times New Roman" w:hAnsi="Verdana" w:cstheme="minorHAnsi"/>
          <w:color w:val="000000"/>
          <w:lang w:eastAsia="nl-NL"/>
        </w:rPr>
        <w:t>Bij de medische bibliotheek kunnen specialisten bijvoorbeeld documenten opvragen over bepaalde ziektes of medische ontwikkelingen als zij hier meer formatie of duidelijkheid over willen hebben.</w:t>
      </w:r>
    </w:p>
    <w:p w14:paraId="585D7329" w14:textId="77777777" w:rsidR="003A78F5" w:rsidRDefault="003A78F5" w:rsidP="003A78F5">
      <w:pPr>
        <w:shd w:val="clear" w:color="auto" w:fill="FFFFFF"/>
        <w:spacing w:after="0"/>
        <w:rPr>
          <w:rFonts w:ascii="Verdana" w:eastAsia="Times New Roman" w:hAnsi="Verdana" w:cstheme="minorHAnsi"/>
          <w:color w:val="000000"/>
          <w:lang w:eastAsia="nl-NL"/>
        </w:rPr>
      </w:pPr>
    </w:p>
    <w:p w14:paraId="1417DDA4" w14:textId="77777777" w:rsidR="003A78F5" w:rsidRDefault="003A78F5" w:rsidP="003A78F5">
      <w:pPr>
        <w:pStyle w:val="Kop1"/>
        <w:rPr>
          <w:rFonts w:eastAsia="Times New Roman"/>
          <w:lang w:eastAsia="nl-NL"/>
        </w:rPr>
      </w:pPr>
      <w:r>
        <w:rPr>
          <w:rFonts w:eastAsia="Times New Roman"/>
          <w:lang w:eastAsia="nl-NL"/>
        </w:rPr>
        <w:lastRenderedPageBreak/>
        <w:t>Vrijgevestigd specialisten en specialisten in loondienst</w:t>
      </w:r>
    </w:p>
    <w:p w14:paraId="729E85B6" w14:textId="77777777" w:rsidR="003A78F5" w:rsidRDefault="003A78F5" w:rsidP="003A78F5">
      <w:pPr>
        <w:shd w:val="clear" w:color="auto" w:fill="FFFFFF"/>
        <w:spacing w:after="0"/>
        <w:rPr>
          <w:rFonts w:ascii="Verdana" w:eastAsia="Times New Roman" w:hAnsi="Verdana" w:cstheme="minorHAnsi"/>
          <w:color w:val="000000"/>
          <w:lang w:eastAsia="nl-NL"/>
        </w:rPr>
      </w:pPr>
      <w:r>
        <w:rPr>
          <w:rFonts w:ascii="Verdana" w:eastAsia="Times New Roman" w:hAnsi="Verdana" w:cstheme="minorHAnsi"/>
          <w:color w:val="000000"/>
          <w:lang w:eastAsia="nl-NL"/>
        </w:rPr>
        <w:t xml:space="preserve">Vrijgevestigde specialisten hebben geen arbeidsovereenkomst met het ziekenhuis. Er bestaat geen werkgever/ werknemer verhouding. Hij of zij is zelfstandig ondernemer. De specialist huurt per m2 ruimte in de polikliniek van het ziekenhuis en eventueel operatiekamer. </w:t>
      </w:r>
    </w:p>
    <w:p w14:paraId="467C8C9B" w14:textId="77777777" w:rsidR="003A78F5" w:rsidRDefault="003A78F5" w:rsidP="003A78F5">
      <w:pPr>
        <w:shd w:val="clear" w:color="auto" w:fill="FFFFFF"/>
        <w:spacing w:after="0"/>
        <w:rPr>
          <w:rFonts w:ascii="Verdana" w:eastAsia="Times New Roman" w:hAnsi="Verdana" w:cstheme="minorHAnsi"/>
          <w:color w:val="000000"/>
          <w:lang w:eastAsia="nl-NL"/>
        </w:rPr>
      </w:pPr>
    </w:p>
    <w:p w14:paraId="332AE8F5" w14:textId="77777777" w:rsidR="003A78F5" w:rsidRDefault="003A78F5" w:rsidP="003A78F5">
      <w:pPr>
        <w:shd w:val="clear" w:color="auto" w:fill="FFFFFF"/>
        <w:spacing w:after="0"/>
        <w:rPr>
          <w:rFonts w:ascii="Verdana" w:eastAsia="Times New Roman" w:hAnsi="Verdana" w:cstheme="minorHAnsi"/>
          <w:color w:val="000000"/>
          <w:lang w:eastAsia="nl-NL"/>
        </w:rPr>
      </w:pPr>
      <w:r>
        <w:rPr>
          <w:rFonts w:ascii="Verdana" w:eastAsia="Times New Roman" w:hAnsi="Verdana" w:cstheme="minorHAnsi"/>
          <w:color w:val="000000"/>
          <w:lang w:eastAsia="nl-NL"/>
        </w:rPr>
        <w:t>Specialisten in loondienst krijgen een vast maandsalaris en zijn in dienst van het ziekenhuis. Aan specialisten in loondienst worden geen kosten voor de huur van de polikliniek ruimte en andere vormen van dienstlevering in rekening gebracht.</w:t>
      </w:r>
    </w:p>
    <w:p w14:paraId="45C97335" w14:textId="77777777" w:rsidR="003A78F5" w:rsidRDefault="003A78F5" w:rsidP="003A78F5">
      <w:pPr>
        <w:pStyle w:val="Kop1"/>
        <w:rPr>
          <w:rFonts w:eastAsia="Times New Roman"/>
          <w:lang w:eastAsia="nl-NL"/>
        </w:rPr>
      </w:pPr>
      <w:r>
        <w:rPr>
          <w:rFonts w:eastAsia="Times New Roman"/>
          <w:lang w:eastAsia="nl-NL"/>
        </w:rPr>
        <w:t>Maatschap</w:t>
      </w:r>
    </w:p>
    <w:p w14:paraId="5C5588E0" w14:textId="77777777" w:rsidR="003A78F5" w:rsidRDefault="003A78F5" w:rsidP="003A78F5">
      <w:pPr>
        <w:shd w:val="clear" w:color="auto" w:fill="FFFFFF"/>
        <w:spacing w:after="0"/>
        <w:rPr>
          <w:rFonts w:ascii="Verdana" w:eastAsia="Times New Roman" w:hAnsi="Verdana" w:cstheme="minorHAnsi"/>
          <w:color w:val="000000"/>
          <w:lang w:eastAsia="nl-NL"/>
        </w:rPr>
      </w:pPr>
      <w:r>
        <w:rPr>
          <w:rFonts w:ascii="Verdana" w:eastAsia="Times New Roman" w:hAnsi="Verdana" w:cstheme="minorHAnsi"/>
          <w:color w:val="000000"/>
          <w:lang w:eastAsia="nl-NL"/>
        </w:rPr>
        <w:t>Een maatschap is een enigszins vrijblijvende vorm van samenwerking, waarbinnen collega-specialisten in het ziekenhuis zich met elkaar verbinden.</w:t>
      </w:r>
    </w:p>
    <w:p w14:paraId="5870E44C" w14:textId="77777777" w:rsidR="003A78F5" w:rsidRDefault="003A78F5" w:rsidP="003A78F5">
      <w:pPr>
        <w:shd w:val="clear" w:color="auto" w:fill="FFFFFF"/>
        <w:spacing w:after="0"/>
        <w:rPr>
          <w:rFonts w:ascii="Verdana" w:eastAsia="Times New Roman" w:hAnsi="Verdana" w:cstheme="minorHAnsi"/>
          <w:color w:val="000000"/>
          <w:lang w:eastAsia="nl-NL"/>
        </w:rPr>
      </w:pPr>
      <w:r>
        <w:rPr>
          <w:rFonts w:ascii="Verdana" w:eastAsia="Times New Roman" w:hAnsi="Verdana" w:cstheme="minorHAnsi"/>
          <w:color w:val="000000"/>
          <w:lang w:eastAsia="nl-NL"/>
        </w:rPr>
        <w:t xml:space="preserve">In een advies stelt het specialistenplatform voor deze samenwerkingsconstructie vervangen door een andere samenwerkingsvorm, bijvoorbeeld een besloten vennootschap (BV) of openbare vennootschap met of zonder rechtspersoon (OVR). </w:t>
      </w:r>
    </w:p>
    <w:p w14:paraId="72194D20" w14:textId="156D2190" w:rsidR="003A78F5" w:rsidRDefault="003A78F5" w:rsidP="003A78F5">
      <w:pPr>
        <w:shd w:val="clear" w:color="auto" w:fill="FFFFFF"/>
        <w:spacing w:after="0"/>
        <w:rPr>
          <w:rFonts w:ascii="Verdana" w:eastAsia="Times New Roman" w:hAnsi="Verdana" w:cstheme="minorHAnsi"/>
          <w:color w:val="000000"/>
          <w:lang w:eastAsia="nl-NL"/>
        </w:rPr>
      </w:pPr>
      <w:r>
        <w:rPr>
          <w:rFonts w:ascii="Verdana" w:eastAsia="Times New Roman" w:hAnsi="Verdana" w:cstheme="minorHAnsi"/>
          <w:color w:val="000000"/>
          <w:lang w:eastAsia="nl-NL"/>
        </w:rPr>
        <w:t>De vertrouwde term maatschap zal desondanks nog wel enige tijd in gebruik blijven.</w:t>
      </w:r>
    </w:p>
    <w:p w14:paraId="4FB0C1FB" w14:textId="77777777" w:rsidR="003A78F5" w:rsidRDefault="003A78F5" w:rsidP="003A78F5">
      <w:pPr>
        <w:pStyle w:val="Kop1"/>
        <w:rPr>
          <w:rFonts w:eastAsia="Times New Roman"/>
          <w:lang w:eastAsia="nl-NL"/>
        </w:rPr>
      </w:pPr>
      <w:r>
        <w:rPr>
          <w:rFonts w:eastAsia="Times New Roman"/>
          <w:lang w:eastAsia="nl-NL"/>
        </w:rPr>
        <w:t>Kwaliteitsbeleid</w:t>
      </w:r>
    </w:p>
    <w:p w14:paraId="4B0E8FAD" w14:textId="77777777" w:rsidR="003A78F5" w:rsidRDefault="003A78F5" w:rsidP="003A78F5">
      <w:pPr>
        <w:shd w:val="clear" w:color="auto" w:fill="FFFFFF"/>
        <w:spacing w:after="0"/>
        <w:rPr>
          <w:rFonts w:ascii="Verdana" w:eastAsia="Times New Roman" w:hAnsi="Verdana" w:cstheme="minorHAnsi"/>
          <w:color w:val="000000"/>
          <w:lang w:eastAsia="nl-NL"/>
        </w:rPr>
      </w:pPr>
      <w:r>
        <w:rPr>
          <w:rFonts w:ascii="Verdana" w:eastAsia="Times New Roman" w:hAnsi="Verdana" w:cstheme="minorHAnsi"/>
          <w:color w:val="000000"/>
          <w:lang w:eastAsia="nl-NL"/>
        </w:rPr>
        <w:t>Als een ziekenhuis niet over zijn kwaliteit beschikt, dan zal de organisatie nauwelijks of niet kunnen functioneren. Daarom heeft ieder ziekenhuis een kwaliteitsbeleid ingesteld.</w:t>
      </w:r>
    </w:p>
    <w:p w14:paraId="08AAC35B" w14:textId="77777777" w:rsidR="003A78F5" w:rsidRDefault="003A78F5" w:rsidP="003A78F5">
      <w:pPr>
        <w:pStyle w:val="Lijstalinea"/>
        <w:numPr>
          <w:ilvl w:val="0"/>
          <w:numId w:val="1"/>
        </w:numPr>
        <w:shd w:val="clear" w:color="auto" w:fill="FFFFFF"/>
        <w:spacing w:after="0"/>
        <w:rPr>
          <w:rFonts w:ascii="Verdana" w:eastAsia="Times New Roman" w:hAnsi="Verdana" w:cstheme="minorHAnsi"/>
          <w:color w:val="000000"/>
          <w:lang w:eastAsia="nl-NL"/>
        </w:rPr>
      </w:pPr>
      <w:r>
        <w:rPr>
          <w:rFonts w:ascii="Verdana" w:eastAsia="Times New Roman" w:hAnsi="Verdana" w:cstheme="minorHAnsi"/>
          <w:color w:val="000000"/>
          <w:lang w:eastAsia="nl-NL"/>
        </w:rPr>
        <w:t>Kwaliteitsborgingsnorm</w:t>
      </w:r>
    </w:p>
    <w:p w14:paraId="1A1535EE" w14:textId="77777777" w:rsidR="003A78F5" w:rsidRDefault="003A78F5" w:rsidP="003A78F5">
      <w:pPr>
        <w:pStyle w:val="Lijstalinea"/>
        <w:numPr>
          <w:ilvl w:val="0"/>
          <w:numId w:val="1"/>
        </w:numPr>
        <w:shd w:val="clear" w:color="auto" w:fill="FFFFFF"/>
        <w:spacing w:after="0"/>
        <w:rPr>
          <w:rFonts w:ascii="Verdana" w:eastAsia="Times New Roman" w:hAnsi="Verdana" w:cstheme="minorHAnsi"/>
          <w:color w:val="000000"/>
          <w:lang w:eastAsia="nl-NL"/>
        </w:rPr>
      </w:pPr>
      <w:r>
        <w:rPr>
          <w:rFonts w:ascii="Verdana" w:eastAsia="Times New Roman" w:hAnsi="Verdana" w:cstheme="minorHAnsi"/>
          <w:color w:val="000000"/>
          <w:lang w:eastAsia="nl-NL"/>
        </w:rPr>
        <w:t>Inspectie van de gezondheidszorg</w:t>
      </w:r>
    </w:p>
    <w:p w14:paraId="3AC2A3F5" w14:textId="77777777" w:rsidR="003A78F5" w:rsidRDefault="003A78F5" w:rsidP="003A78F5">
      <w:pPr>
        <w:pStyle w:val="Lijstalinea"/>
        <w:numPr>
          <w:ilvl w:val="0"/>
          <w:numId w:val="1"/>
        </w:numPr>
        <w:shd w:val="clear" w:color="auto" w:fill="FFFFFF"/>
        <w:spacing w:after="0"/>
        <w:rPr>
          <w:rFonts w:ascii="Verdana" w:eastAsia="Times New Roman" w:hAnsi="Verdana" w:cstheme="minorHAnsi"/>
          <w:color w:val="000000"/>
          <w:lang w:eastAsia="nl-NL"/>
        </w:rPr>
      </w:pPr>
      <w:r>
        <w:rPr>
          <w:rFonts w:ascii="Verdana" w:eastAsia="Times New Roman" w:hAnsi="Verdana" w:cstheme="minorHAnsi"/>
          <w:color w:val="000000"/>
          <w:lang w:eastAsia="nl-NL"/>
        </w:rPr>
        <w:t>Klachtencommissie</w:t>
      </w:r>
    </w:p>
    <w:p w14:paraId="5818C632" w14:textId="77777777" w:rsidR="003A78F5" w:rsidRPr="00B509A0" w:rsidRDefault="003A78F5" w:rsidP="003A78F5">
      <w:pPr>
        <w:shd w:val="clear" w:color="auto" w:fill="FFFFFF"/>
        <w:spacing w:after="0"/>
        <w:ind w:left="360"/>
        <w:rPr>
          <w:rFonts w:ascii="Verdana" w:eastAsia="Times New Roman" w:hAnsi="Verdana" w:cstheme="minorHAnsi"/>
          <w:color w:val="000000"/>
          <w:lang w:eastAsia="nl-NL"/>
        </w:rPr>
      </w:pPr>
    </w:p>
    <w:p w14:paraId="49783DFC" w14:textId="77777777" w:rsidR="003A78F5" w:rsidRDefault="003A78F5" w:rsidP="003A78F5">
      <w:pPr>
        <w:shd w:val="clear" w:color="auto" w:fill="FFFFFF"/>
        <w:spacing w:after="0"/>
        <w:rPr>
          <w:rFonts w:ascii="Verdana" w:eastAsia="Times New Roman" w:hAnsi="Verdana" w:cstheme="minorHAnsi"/>
          <w:color w:val="000000"/>
          <w:lang w:eastAsia="nl-NL"/>
        </w:rPr>
      </w:pPr>
    </w:p>
    <w:p w14:paraId="3F9C5F0A" w14:textId="6E3F9045" w:rsidR="00877560" w:rsidRDefault="00877560" w:rsidP="00877560">
      <w:pPr>
        <w:pStyle w:val="Ondertitel"/>
      </w:pPr>
      <w:r w:rsidRPr="00877560">
        <w:rPr>
          <w:rStyle w:val="TitelChar"/>
        </w:rPr>
        <w:t>Cliëntenraad ziekenhuis</w:t>
      </w:r>
      <w:r w:rsidRPr="00877560">
        <w:rPr>
          <w:rStyle w:val="TitelChar"/>
        </w:rPr>
        <w:br/>
      </w:r>
    </w:p>
    <w:p w14:paraId="1196AEDD" w14:textId="02825323" w:rsidR="00877560" w:rsidRPr="007A5355" w:rsidRDefault="00877560">
      <w:pPr>
        <w:rPr>
          <w:rFonts w:ascii="Verdana" w:hAnsi="Verdana"/>
          <w:i/>
          <w:iCs/>
          <w:sz w:val="24"/>
          <w:szCs w:val="24"/>
        </w:rPr>
      </w:pPr>
      <w:r w:rsidRPr="007A5355">
        <w:rPr>
          <w:rFonts w:ascii="Verdana" w:hAnsi="Verdana"/>
          <w:i/>
          <w:iCs/>
          <w:sz w:val="24"/>
          <w:szCs w:val="24"/>
        </w:rPr>
        <w:t>“De cliëntenraad stimuleert dat zorgaanbieders mensen in staat stellen om mee te praten en mee te beslissen over de zorg”</w:t>
      </w:r>
      <w:r w:rsidR="007A5355">
        <w:rPr>
          <w:rFonts w:ascii="Verdana" w:hAnsi="Verdana"/>
          <w:i/>
          <w:iCs/>
          <w:sz w:val="24"/>
          <w:szCs w:val="24"/>
        </w:rPr>
        <w:br/>
      </w:r>
    </w:p>
    <w:p w14:paraId="186D999E" w14:textId="77777777" w:rsidR="003B109E" w:rsidRPr="00DA469E" w:rsidRDefault="003B109E" w:rsidP="003B109E">
      <w:pPr>
        <w:pStyle w:val="Kop1"/>
        <w:rPr>
          <w:rFonts w:ascii="Verdana" w:hAnsi="Verdana"/>
        </w:rPr>
      </w:pPr>
      <w:r w:rsidRPr="00DA469E">
        <w:rPr>
          <w:rFonts w:ascii="Verdana" w:hAnsi="Verdana"/>
        </w:rPr>
        <w:t>Organisatie</w:t>
      </w:r>
    </w:p>
    <w:p w14:paraId="3FAB089B" w14:textId="33C40A31" w:rsidR="003B109E" w:rsidRPr="007A5355" w:rsidRDefault="003B109E" w:rsidP="003B109E">
      <w:pPr>
        <w:rPr>
          <w:rFonts w:ascii="Verdana" w:hAnsi="Verdana"/>
        </w:rPr>
      </w:pPr>
      <w:r w:rsidRPr="003B109E">
        <w:rPr>
          <w:rFonts w:ascii="Verdana" w:hAnsi="Verdana"/>
        </w:rPr>
        <w:t>Een cliëntenraad telt minimaal 5 en maximaal 10 leden. Leden zijn cliënten/bewoners zelf of vertegenwoordigers, zoals partners, kinderen, andere familieleden, mantelzorgers of vrijwilligers. In de praktijk bestaat een cliëntenraad vaak uit zeven leden en duurt het lidmaatschap drie of vier jaar. De leden worden vaak één keer herbenoemd met een maximum van twee zittingstermijnen. De leden helpen onze organisatie om zo goed mogelijk de algemene belangen van al onze patiënten en cliënten te dienen.</w:t>
      </w:r>
      <w:r w:rsidR="00C57646">
        <w:rPr>
          <w:rFonts w:ascii="Verdana" w:hAnsi="Verdana"/>
        </w:rPr>
        <w:t xml:space="preserve"> Het gaat dus niet specifiek om </w:t>
      </w:r>
      <w:proofErr w:type="spellStart"/>
      <w:r w:rsidR="00C57646">
        <w:rPr>
          <w:rFonts w:ascii="Verdana" w:hAnsi="Verdana"/>
        </w:rPr>
        <w:t>oogzorg</w:t>
      </w:r>
      <w:proofErr w:type="spellEnd"/>
      <w:r w:rsidR="00C57646">
        <w:rPr>
          <w:rFonts w:ascii="Verdana" w:hAnsi="Verdana"/>
        </w:rPr>
        <w:t xml:space="preserve">, maar </w:t>
      </w:r>
      <w:r w:rsidR="006D1645">
        <w:rPr>
          <w:rFonts w:ascii="Verdana" w:hAnsi="Verdana"/>
        </w:rPr>
        <w:t>is ziekenhuis breed.</w:t>
      </w:r>
    </w:p>
    <w:p w14:paraId="1BEE6A7C" w14:textId="7A0383BA" w:rsidR="00850E61" w:rsidRPr="00850E61" w:rsidRDefault="00850E61" w:rsidP="00850E61">
      <w:pPr>
        <w:pStyle w:val="Kop1"/>
        <w:rPr>
          <w:rFonts w:ascii="Verdana" w:hAnsi="Verdana"/>
        </w:rPr>
      </w:pPr>
      <w:r w:rsidRPr="00850E61">
        <w:rPr>
          <w:rFonts w:ascii="Verdana" w:hAnsi="Verdana"/>
        </w:rPr>
        <w:lastRenderedPageBreak/>
        <w:t>Wat doe</w:t>
      </w:r>
      <w:r>
        <w:rPr>
          <w:rFonts w:ascii="Verdana" w:hAnsi="Verdana"/>
        </w:rPr>
        <w:t>t een cliëntenraad</w:t>
      </w:r>
      <w:r w:rsidRPr="00850E61">
        <w:rPr>
          <w:rFonts w:ascii="Verdana" w:hAnsi="Verdana"/>
        </w:rPr>
        <w:t>?</w:t>
      </w:r>
    </w:p>
    <w:p w14:paraId="2477DDEE" w14:textId="77777777" w:rsidR="00850E61" w:rsidRPr="00850E61" w:rsidRDefault="00850E61" w:rsidP="00850E61">
      <w:pPr>
        <w:rPr>
          <w:rFonts w:ascii="Verdana" w:hAnsi="Verdana"/>
        </w:rPr>
      </w:pPr>
      <w:r w:rsidRPr="00850E61">
        <w:rPr>
          <w:rFonts w:ascii="Verdana" w:hAnsi="Verdana"/>
        </w:rPr>
        <w:t xml:space="preserve">De Cliëntenraad is het wettelijk adviesorgaan en klankbord van de raad van bestuur vanuit het </w:t>
      </w:r>
      <w:proofErr w:type="spellStart"/>
      <w:r w:rsidRPr="00850E61">
        <w:rPr>
          <w:rFonts w:ascii="Verdana" w:hAnsi="Verdana"/>
        </w:rPr>
        <w:t>patiëntenperspectief</w:t>
      </w:r>
      <w:proofErr w:type="spellEnd"/>
      <w:r w:rsidRPr="00850E61">
        <w:rPr>
          <w:rFonts w:ascii="Verdana" w:hAnsi="Verdana"/>
        </w:rPr>
        <w:t xml:space="preserve"> (Wet medezeggenschap cliënten zorginstellingen)</w:t>
      </w:r>
    </w:p>
    <w:p w14:paraId="2589C6DC" w14:textId="01D105E6" w:rsidR="00850E61" w:rsidRPr="00850E61" w:rsidRDefault="00850E61" w:rsidP="00850E61">
      <w:pPr>
        <w:rPr>
          <w:rFonts w:ascii="Verdana" w:hAnsi="Verdana"/>
        </w:rPr>
      </w:pPr>
      <w:r w:rsidRPr="00850E61">
        <w:rPr>
          <w:rFonts w:ascii="Verdana" w:hAnsi="Verdana"/>
        </w:rPr>
        <w:t xml:space="preserve">De Cliëntenraad behartigt de gemeenschappelijke belangen van de cliënten/patiënten en levert in het bijzonder een bijdrage aan de bewaking en de bevordering van de zorgverlening. De Cliëntenraad stimuleert dat de belangen, wensen, behoeften en de unieke ervaringsdeskundigheid van patiënten en hun naasten stelselmatig en op alle niveaus betrokken worden bij de totstandkoming van de strategie van het </w:t>
      </w:r>
      <w:r w:rsidR="008D6B53">
        <w:rPr>
          <w:rFonts w:ascii="Verdana" w:hAnsi="Verdana"/>
        </w:rPr>
        <w:t>ziekenhuis</w:t>
      </w:r>
      <w:r w:rsidRPr="00850E61">
        <w:rPr>
          <w:rFonts w:ascii="Verdana" w:hAnsi="Verdana"/>
        </w:rPr>
        <w:t>, de visie en het beleid ten aanzien van de zorg, het onderwijs en onderzoek, als ook de interactie en verbinding daartussen met als doel de kwaliteit te verbeteren en om tot persoonsgerichte zorg te komen. </w:t>
      </w:r>
    </w:p>
    <w:p w14:paraId="319E9FC5" w14:textId="6F004256" w:rsidR="00850E61" w:rsidRPr="00850E61" w:rsidRDefault="00850E61" w:rsidP="00850E61">
      <w:pPr>
        <w:rPr>
          <w:rFonts w:ascii="Verdana" w:hAnsi="Verdana"/>
        </w:rPr>
      </w:pPr>
      <w:r w:rsidRPr="00850E61">
        <w:rPr>
          <w:rFonts w:ascii="Verdana" w:hAnsi="Verdana"/>
        </w:rPr>
        <w:t xml:space="preserve">Concreet betekent dit dat de Cliëntenraad altijd en overal denkt en handelt vanuit het </w:t>
      </w:r>
      <w:proofErr w:type="spellStart"/>
      <w:r w:rsidRPr="00850E61">
        <w:rPr>
          <w:rFonts w:ascii="Verdana" w:hAnsi="Verdana"/>
        </w:rPr>
        <w:t>patiëntenperspectief</w:t>
      </w:r>
      <w:proofErr w:type="spellEnd"/>
      <w:r w:rsidRPr="00850E61">
        <w:rPr>
          <w:rFonts w:ascii="Verdana" w:hAnsi="Verdana"/>
        </w:rPr>
        <w:t xml:space="preserve"> en daarvoor de directe dialoog tussen </w:t>
      </w:r>
      <w:r w:rsidR="008D6B53">
        <w:rPr>
          <w:rFonts w:ascii="Verdana" w:hAnsi="Verdana"/>
        </w:rPr>
        <w:t xml:space="preserve">het ziekenhuis </w:t>
      </w:r>
      <w:r w:rsidRPr="00850E61">
        <w:rPr>
          <w:rFonts w:ascii="Verdana" w:hAnsi="Verdana"/>
        </w:rPr>
        <w:t>en haar patiënten stimuleert. </w:t>
      </w:r>
    </w:p>
    <w:p w14:paraId="5900CBD8" w14:textId="77777777" w:rsidR="00877560" w:rsidRPr="007A5355" w:rsidRDefault="00877560" w:rsidP="00877560">
      <w:pPr>
        <w:pStyle w:val="Kop1"/>
        <w:rPr>
          <w:rFonts w:ascii="Verdana" w:hAnsi="Verdana"/>
        </w:rPr>
      </w:pPr>
      <w:r w:rsidRPr="007A5355">
        <w:rPr>
          <w:rFonts w:ascii="Verdana" w:hAnsi="Verdana"/>
        </w:rPr>
        <w:t xml:space="preserve">Doel </w:t>
      </w:r>
    </w:p>
    <w:p w14:paraId="1CCD4974" w14:textId="77777777" w:rsidR="00877560" w:rsidRPr="007A5355" w:rsidRDefault="00877560" w:rsidP="00877560">
      <w:pPr>
        <w:pStyle w:val="Kop2"/>
        <w:rPr>
          <w:rFonts w:ascii="Verdana" w:hAnsi="Verdana"/>
        </w:rPr>
      </w:pPr>
      <w:r w:rsidRPr="007A5355">
        <w:rPr>
          <w:rFonts w:ascii="Verdana" w:hAnsi="Verdana"/>
        </w:rPr>
        <w:t xml:space="preserve">Wat wil de cliëntenraad bereiken? </w:t>
      </w:r>
    </w:p>
    <w:p w14:paraId="1C442453" w14:textId="77777777" w:rsidR="00877560" w:rsidRPr="007A5355" w:rsidRDefault="00877560">
      <w:pPr>
        <w:rPr>
          <w:rFonts w:ascii="Verdana" w:hAnsi="Verdana"/>
        </w:rPr>
      </w:pPr>
      <w:r w:rsidRPr="007A5355">
        <w:rPr>
          <w:rFonts w:ascii="Verdana" w:hAnsi="Verdana"/>
        </w:rPr>
        <w:t xml:space="preserve">De meeste cliëntenraden willen dat mensen díe zorg krijgen die zij nodig hebben en wensen - in een omgeving die hun past. Daar waar dit niet het geval is, zijn verbeteringen nodig. </w:t>
      </w:r>
    </w:p>
    <w:p w14:paraId="0A78CE12" w14:textId="77777777" w:rsidR="00877560" w:rsidRPr="007A5355" w:rsidRDefault="00877560" w:rsidP="00877560">
      <w:pPr>
        <w:pStyle w:val="Kop2"/>
        <w:rPr>
          <w:rFonts w:ascii="Verdana" w:hAnsi="Verdana"/>
        </w:rPr>
      </w:pPr>
      <w:r w:rsidRPr="007A5355">
        <w:rPr>
          <w:rFonts w:ascii="Verdana" w:hAnsi="Verdana"/>
        </w:rPr>
        <w:t xml:space="preserve">Welke rol heeft de cliëntenraad? </w:t>
      </w:r>
    </w:p>
    <w:p w14:paraId="523DC832" w14:textId="77777777" w:rsidR="00877560" w:rsidRPr="007A5355" w:rsidRDefault="00877560">
      <w:pPr>
        <w:rPr>
          <w:rFonts w:ascii="Verdana" w:hAnsi="Verdana"/>
        </w:rPr>
      </w:pPr>
      <w:r w:rsidRPr="007A5355">
        <w:rPr>
          <w:rFonts w:ascii="Verdana" w:hAnsi="Verdana"/>
        </w:rPr>
        <w:t xml:space="preserve">Cliëntenraden hebben verschillende functies en rollen. Zo zijn er: </w:t>
      </w:r>
    </w:p>
    <w:p w14:paraId="0A68FDC5" w14:textId="77777777" w:rsidR="00877560" w:rsidRPr="007A5355" w:rsidRDefault="00877560">
      <w:pPr>
        <w:rPr>
          <w:rFonts w:ascii="Verdana" w:hAnsi="Verdana"/>
        </w:rPr>
      </w:pPr>
      <w:r w:rsidRPr="007A5355">
        <w:rPr>
          <w:rFonts w:ascii="Verdana" w:hAnsi="Verdana"/>
          <w:b/>
          <w:bCs/>
        </w:rPr>
        <w:t>De antenne</w:t>
      </w:r>
      <w:r w:rsidRPr="007A5355">
        <w:rPr>
          <w:rFonts w:ascii="Verdana" w:hAnsi="Verdana"/>
        </w:rPr>
        <w:t xml:space="preserve">: Cliëntenraden horen klachten en wensen. Zo kunnen zij signalen oppikken en aan de orde stellen bij de instelling. </w:t>
      </w:r>
    </w:p>
    <w:p w14:paraId="396FE3E7" w14:textId="77777777" w:rsidR="00877560" w:rsidRPr="007A5355" w:rsidRDefault="00877560">
      <w:pPr>
        <w:rPr>
          <w:rFonts w:ascii="Verdana" w:hAnsi="Verdana"/>
        </w:rPr>
      </w:pPr>
      <w:r w:rsidRPr="007A5355">
        <w:rPr>
          <w:rFonts w:ascii="Verdana" w:hAnsi="Verdana"/>
          <w:b/>
          <w:bCs/>
        </w:rPr>
        <w:t>De adviseur</w:t>
      </w:r>
      <w:r w:rsidRPr="007A5355">
        <w:rPr>
          <w:rFonts w:ascii="Verdana" w:hAnsi="Verdana"/>
        </w:rPr>
        <w:t xml:space="preserve">: Cliëntenraden hebben adviesrecht en instemmingsrecht en kunnen gevraagd en ongevraagd adviseren. </w:t>
      </w:r>
    </w:p>
    <w:p w14:paraId="0968E3E5" w14:textId="77777777" w:rsidR="00877560" w:rsidRPr="007A5355" w:rsidRDefault="00877560">
      <w:pPr>
        <w:rPr>
          <w:rFonts w:ascii="Verdana" w:hAnsi="Verdana"/>
        </w:rPr>
      </w:pPr>
      <w:r w:rsidRPr="007A5355">
        <w:rPr>
          <w:rFonts w:ascii="Verdana" w:hAnsi="Verdana"/>
          <w:b/>
          <w:bCs/>
        </w:rPr>
        <w:t>De waakhond</w:t>
      </w:r>
      <w:r w:rsidRPr="007A5355">
        <w:rPr>
          <w:rFonts w:ascii="Verdana" w:hAnsi="Verdana"/>
        </w:rPr>
        <w:t xml:space="preserve">: Cliëntenraden letten erop dat de instelling doet wat zij moet doen en dat zij dit op de juiste manier doet. Dit houdt in dat cliënten de zorg en diensten krijgen die zijn afgesproken en die passen bij wat cliënten willen. </w:t>
      </w:r>
    </w:p>
    <w:p w14:paraId="343CECFE" w14:textId="77777777" w:rsidR="00877560" w:rsidRPr="007A5355" w:rsidRDefault="00877560">
      <w:pPr>
        <w:rPr>
          <w:rFonts w:ascii="Verdana" w:hAnsi="Verdana"/>
        </w:rPr>
      </w:pPr>
      <w:r w:rsidRPr="007A5355">
        <w:rPr>
          <w:rFonts w:ascii="Verdana" w:hAnsi="Verdana"/>
          <w:b/>
          <w:bCs/>
        </w:rPr>
        <w:t>De tolk</w:t>
      </w:r>
      <w:r w:rsidRPr="007A5355">
        <w:rPr>
          <w:rFonts w:ascii="Verdana" w:hAnsi="Verdana"/>
        </w:rPr>
        <w:t xml:space="preserve">: Cliëntenraden vertalen wensen en behoeften van mensen die zorg krijgen. </w:t>
      </w:r>
    </w:p>
    <w:p w14:paraId="1B0D52DA" w14:textId="77777777" w:rsidR="00877560" w:rsidRPr="007A5355" w:rsidRDefault="00877560" w:rsidP="00877560">
      <w:pPr>
        <w:pStyle w:val="Kop2"/>
        <w:rPr>
          <w:rFonts w:ascii="Verdana" w:hAnsi="Verdana"/>
        </w:rPr>
      </w:pPr>
      <w:r w:rsidRPr="007A5355">
        <w:rPr>
          <w:rFonts w:ascii="Verdana" w:hAnsi="Verdana"/>
        </w:rPr>
        <w:t xml:space="preserve">Welke positie heeft de cliëntenraad? </w:t>
      </w:r>
    </w:p>
    <w:p w14:paraId="78419865" w14:textId="77777777" w:rsidR="00877560" w:rsidRPr="007A5355" w:rsidRDefault="00877560">
      <w:pPr>
        <w:rPr>
          <w:rFonts w:ascii="Verdana" w:hAnsi="Verdana"/>
        </w:rPr>
      </w:pPr>
      <w:r w:rsidRPr="007A5355">
        <w:rPr>
          <w:rFonts w:ascii="Verdana" w:hAnsi="Verdana"/>
        </w:rPr>
        <w:t xml:space="preserve">Het is belangrijk dat een cliëntenraad een duidelijke, zichtbare positie heeft in de organisatie. Dat iedereen, cliënten, vertegenwoordigers, medewerkers en management, weet dat er een cliëntenraad is en dat duidelijk is waarvoor de cliëntenraad is en waar hij voor staat. </w:t>
      </w:r>
    </w:p>
    <w:p w14:paraId="53F60484" w14:textId="59190DCA" w:rsidR="00877560" w:rsidRPr="007A5355" w:rsidRDefault="00877560">
      <w:pPr>
        <w:rPr>
          <w:rFonts w:ascii="Verdana" w:hAnsi="Verdana"/>
        </w:rPr>
      </w:pPr>
    </w:p>
    <w:p w14:paraId="15114D8C" w14:textId="7A36B1FF" w:rsidR="00877560" w:rsidRPr="007A5355" w:rsidRDefault="0088170E">
      <w:pPr>
        <w:rPr>
          <w:rFonts w:ascii="Verdana" w:hAnsi="Verdana" w:cs="Open Sans"/>
          <w:i/>
          <w:iCs/>
          <w:color w:val="000000"/>
          <w:sz w:val="24"/>
          <w:szCs w:val="24"/>
          <w:shd w:val="clear" w:color="auto" w:fill="FFFFFF"/>
        </w:rPr>
      </w:pPr>
      <w:r w:rsidRPr="007A5355">
        <w:rPr>
          <w:rFonts w:ascii="Verdana" w:hAnsi="Verdana" w:cs="Open Sans"/>
          <w:i/>
          <w:iCs/>
          <w:color w:val="000000"/>
          <w:sz w:val="24"/>
          <w:szCs w:val="24"/>
          <w:shd w:val="clear" w:color="auto" w:fill="FFFFFF"/>
        </w:rPr>
        <w:lastRenderedPageBreak/>
        <w:t>“</w:t>
      </w:r>
      <w:r w:rsidRPr="007A5355">
        <w:rPr>
          <w:rFonts w:ascii="Verdana" w:hAnsi="Verdana"/>
          <w:i/>
          <w:iCs/>
          <w:sz w:val="24"/>
          <w:szCs w:val="24"/>
        </w:rPr>
        <w:t>Een cliëntenraad geeft mensen die zorg nodig hebben een stem en komt op voor hun belangen”</w:t>
      </w:r>
      <w:r w:rsidR="007A5355">
        <w:rPr>
          <w:rFonts w:ascii="Verdana" w:hAnsi="Verdana"/>
          <w:i/>
          <w:iCs/>
          <w:sz w:val="24"/>
          <w:szCs w:val="24"/>
        </w:rPr>
        <w:br/>
      </w:r>
    </w:p>
    <w:p w14:paraId="5F3EFC5C" w14:textId="77777777" w:rsidR="007A5355" w:rsidRPr="007A5355" w:rsidRDefault="007A5355" w:rsidP="007A5355">
      <w:pPr>
        <w:pStyle w:val="Kop1"/>
        <w:rPr>
          <w:rFonts w:ascii="Verdana" w:hAnsi="Verdana"/>
        </w:rPr>
      </w:pPr>
      <w:r w:rsidRPr="007A5355">
        <w:rPr>
          <w:rFonts w:ascii="Verdana" w:hAnsi="Verdana"/>
        </w:rPr>
        <w:t>Adviesrecht</w:t>
      </w:r>
    </w:p>
    <w:p w14:paraId="09C022F7" w14:textId="603A5F9E" w:rsidR="007A5355" w:rsidRPr="007A5355" w:rsidRDefault="007A5355" w:rsidP="007A5355">
      <w:pPr>
        <w:rPr>
          <w:rFonts w:ascii="Verdana" w:hAnsi="Verdana"/>
        </w:rPr>
      </w:pPr>
      <w:r>
        <w:rPr>
          <w:rFonts w:ascii="Verdana" w:hAnsi="Verdana"/>
        </w:rPr>
        <w:t>D</w:t>
      </w:r>
      <w:r w:rsidRPr="007A5355">
        <w:rPr>
          <w:rFonts w:ascii="Verdana" w:hAnsi="Verdana"/>
        </w:rPr>
        <w:t>e cliëntenraad advies mag geven over een aantal belangrijke onderwerpen.</w:t>
      </w:r>
      <w:r>
        <w:rPr>
          <w:rFonts w:ascii="Verdana" w:hAnsi="Verdana"/>
        </w:rPr>
        <w:t xml:space="preserve"> </w:t>
      </w:r>
      <w:r w:rsidRPr="007A5355">
        <w:rPr>
          <w:rFonts w:ascii="Verdana" w:hAnsi="Verdana"/>
        </w:rPr>
        <w:t>Dat gaat bijvoorbeeld over:</w:t>
      </w:r>
    </w:p>
    <w:p w14:paraId="2B0A0C0A" w14:textId="79061A28" w:rsidR="007A5355" w:rsidRPr="007A5355" w:rsidRDefault="007A5355" w:rsidP="007A5355">
      <w:pPr>
        <w:pStyle w:val="Lijstalinea"/>
        <w:numPr>
          <w:ilvl w:val="0"/>
          <w:numId w:val="3"/>
        </w:numPr>
        <w:rPr>
          <w:rFonts w:ascii="Verdana" w:hAnsi="Verdana"/>
        </w:rPr>
      </w:pPr>
      <w:r w:rsidRPr="007A5355">
        <w:rPr>
          <w:rFonts w:ascii="Verdana" w:hAnsi="Verdana"/>
        </w:rPr>
        <w:t>Grote veranderingen in de zorg aan cliënten</w:t>
      </w:r>
    </w:p>
    <w:p w14:paraId="3B7C98DA" w14:textId="58385214" w:rsidR="007A5355" w:rsidRPr="007A5355" w:rsidRDefault="007A5355" w:rsidP="007A5355">
      <w:pPr>
        <w:pStyle w:val="Lijstalinea"/>
        <w:numPr>
          <w:ilvl w:val="0"/>
          <w:numId w:val="3"/>
        </w:numPr>
        <w:rPr>
          <w:rFonts w:ascii="Verdana" w:hAnsi="Verdana"/>
        </w:rPr>
      </w:pPr>
      <w:r w:rsidRPr="007A5355">
        <w:rPr>
          <w:rFonts w:ascii="Verdana" w:hAnsi="Verdana"/>
        </w:rPr>
        <w:t>Grote verbouwingen of verhuizingen</w:t>
      </w:r>
    </w:p>
    <w:p w14:paraId="3600A608" w14:textId="2CE6C132" w:rsidR="007A5355" w:rsidRPr="007A5355" w:rsidRDefault="007A5355" w:rsidP="007A5355">
      <w:pPr>
        <w:pStyle w:val="Lijstalinea"/>
        <w:numPr>
          <w:ilvl w:val="0"/>
          <w:numId w:val="3"/>
        </w:numPr>
        <w:rPr>
          <w:rFonts w:ascii="Verdana" w:hAnsi="Verdana"/>
        </w:rPr>
      </w:pPr>
      <w:r w:rsidRPr="007A5355">
        <w:rPr>
          <w:rFonts w:ascii="Verdana" w:hAnsi="Verdana"/>
        </w:rPr>
        <w:t>Het kiezen van een nieuwe manager</w:t>
      </w:r>
    </w:p>
    <w:p w14:paraId="502FDCB2" w14:textId="7A8ABE08" w:rsidR="0088170E" w:rsidRPr="007A5355" w:rsidRDefault="007A5355" w:rsidP="0088170E">
      <w:pPr>
        <w:pStyle w:val="Kop2"/>
        <w:rPr>
          <w:rFonts w:ascii="Verdana" w:hAnsi="Verdana" w:cs="Calibri"/>
        </w:rPr>
      </w:pPr>
      <w:r>
        <w:rPr>
          <w:rFonts w:ascii="Verdana" w:hAnsi="Verdana"/>
        </w:rPr>
        <w:t>Andere v</w:t>
      </w:r>
      <w:r w:rsidRPr="007A5355">
        <w:rPr>
          <w:rFonts w:ascii="Verdana" w:hAnsi="Verdana"/>
        </w:rPr>
        <w:t>oorbeelden a</w:t>
      </w:r>
      <w:r w:rsidR="0088170E" w:rsidRPr="007A5355">
        <w:rPr>
          <w:rFonts w:ascii="Verdana" w:hAnsi="Verdana"/>
        </w:rPr>
        <w:t xml:space="preserve">dviesrechten </w:t>
      </w:r>
    </w:p>
    <w:p w14:paraId="734A69ED" w14:textId="618DC500" w:rsidR="0088170E" w:rsidRPr="007A5355" w:rsidRDefault="0088170E" w:rsidP="0088170E">
      <w:pPr>
        <w:pStyle w:val="Lijstalinea"/>
        <w:numPr>
          <w:ilvl w:val="0"/>
          <w:numId w:val="1"/>
        </w:numPr>
        <w:rPr>
          <w:rFonts w:ascii="Verdana" w:hAnsi="Verdana"/>
        </w:rPr>
      </w:pPr>
      <w:r w:rsidRPr="007A5355">
        <w:rPr>
          <w:rFonts w:ascii="Verdana" w:hAnsi="Verdana"/>
        </w:rPr>
        <w:t>wijziging doelstelling of grondslag</w:t>
      </w:r>
      <w:r w:rsidR="00A61358" w:rsidRPr="007A5355">
        <w:rPr>
          <w:rFonts w:ascii="Verdana" w:hAnsi="Verdana"/>
        </w:rPr>
        <w:t>, bijvoorbeeld als gevolg van fusie</w:t>
      </w:r>
    </w:p>
    <w:p w14:paraId="138972EB" w14:textId="77777777" w:rsidR="0088170E" w:rsidRPr="007A5355" w:rsidRDefault="0088170E" w:rsidP="0088170E">
      <w:pPr>
        <w:pStyle w:val="Lijstalinea"/>
        <w:numPr>
          <w:ilvl w:val="0"/>
          <w:numId w:val="1"/>
        </w:numPr>
        <w:rPr>
          <w:rFonts w:ascii="Verdana" w:hAnsi="Verdana"/>
        </w:rPr>
      </w:pPr>
      <w:r w:rsidRPr="007A5355">
        <w:rPr>
          <w:rFonts w:ascii="Verdana" w:hAnsi="Verdana" w:cs="Calibri"/>
        </w:rPr>
        <w:t>f</w:t>
      </w:r>
      <w:r w:rsidRPr="007A5355">
        <w:rPr>
          <w:rFonts w:ascii="Verdana" w:hAnsi="Verdana"/>
        </w:rPr>
        <w:t xml:space="preserve">usie of duurzame samenwerking; </w:t>
      </w:r>
    </w:p>
    <w:p w14:paraId="547FF8DA" w14:textId="22CD36FB" w:rsidR="0088170E" w:rsidRPr="007A5355" w:rsidRDefault="0088170E" w:rsidP="0088170E">
      <w:pPr>
        <w:pStyle w:val="Lijstalinea"/>
        <w:numPr>
          <w:ilvl w:val="0"/>
          <w:numId w:val="1"/>
        </w:numPr>
        <w:rPr>
          <w:rFonts w:ascii="Verdana" w:hAnsi="Verdana"/>
        </w:rPr>
      </w:pPr>
      <w:r w:rsidRPr="007A5355">
        <w:rPr>
          <w:rFonts w:ascii="Verdana" w:hAnsi="Verdana"/>
        </w:rPr>
        <w:t xml:space="preserve">overdracht </w:t>
      </w:r>
      <w:r w:rsidR="00A61358" w:rsidRPr="007A5355">
        <w:rPr>
          <w:rFonts w:ascii="Verdana" w:hAnsi="Verdana"/>
        </w:rPr>
        <w:t xml:space="preserve">(deel van) </w:t>
      </w:r>
      <w:r w:rsidRPr="007A5355">
        <w:rPr>
          <w:rFonts w:ascii="Verdana" w:hAnsi="Verdana"/>
        </w:rPr>
        <w:t>zeggenschap zorg</w:t>
      </w:r>
      <w:r w:rsidR="00A61358" w:rsidRPr="007A5355">
        <w:rPr>
          <w:rFonts w:ascii="Verdana" w:hAnsi="Verdana"/>
        </w:rPr>
        <w:t>, bijvoorbeeld uitbesteding deel zorgverlening</w:t>
      </w:r>
    </w:p>
    <w:p w14:paraId="665772CD" w14:textId="39FD99EB" w:rsidR="0088170E" w:rsidRPr="007A5355" w:rsidRDefault="0088170E" w:rsidP="0088170E">
      <w:pPr>
        <w:pStyle w:val="Lijstalinea"/>
        <w:numPr>
          <w:ilvl w:val="0"/>
          <w:numId w:val="1"/>
        </w:numPr>
        <w:rPr>
          <w:rFonts w:ascii="Verdana" w:hAnsi="Verdana"/>
        </w:rPr>
      </w:pPr>
      <w:r w:rsidRPr="007A5355">
        <w:rPr>
          <w:rFonts w:ascii="Verdana" w:hAnsi="Verdana"/>
        </w:rPr>
        <w:t>gehele of gedeeltelijke beëindiging of uitbreiding zorgverlening</w:t>
      </w:r>
      <w:r w:rsidR="00A61358" w:rsidRPr="007A5355">
        <w:rPr>
          <w:rFonts w:ascii="Verdana" w:hAnsi="Verdana"/>
        </w:rPr>
        <w:t>, bijvoorbeeld starten thuiszorg</w:t>
      </w:r>
    </w:p>
    <w:p w14:paraId="7ADB2BAF" w14:textId="31B9B3A1" w:rsidR="0088170E" w:rsidRPr="007A5355" w:rsidRDefault="0088170E" w:rsidP="0088170E">
      <w:pPr>
        <w:pStyle w:val="Lijstalinea"/>
        <w:numPr>
          <w:ilvl w:val="0"/>
          <w:numId w:val="1"/>
        </w:numPr>
        <w:rPr>
          <w:rFonts w:ascii="Verdana" w:hAnsi="Verdana"/>
        </w:rPr>
      </w:pPr>
      <w:r w:rsidRPr="007A5355">
        <w:rPr>
          <w:rFonts w:ascii="Verdana" w:hAnsi="Verdana"/>
        </w:rPr>
        <w:t>belangrijke wijziging organisatie zorgverlening</w:t>
      </w:r>
      <w:r w:rsidR="00A61358" w:rsidRPr="007A5355">
        <w:rPr>
          <w:rFonts w:ascii="Verdana" w:hAnsi="Verdana"/>
        </w:rPr>
        <w:t>, zoals aantal afdelingshoofden</w:t>
      </w:r>
    </w:p>
    <w:p w14:paraId="78514F73" w14:textId="77777777" w:rsidR="0088170E" w:rsidRPr="007A5355" w:rsidRDefault="0088170E" w:rsidP="0088170E">
      <w:pPr>
        <w:pStyle w:val="Lijstalinea"/>
        <w:numPr>
          <w:ilvl w:val="0"/>
          <w:numId w:val="1"/>
        </w:numPr>
        <w:rPr>
          <w:rFonts w:ascii="Verdana" w:hAnsi="Verdana"/>
        </w:rPr>
      </w:pPr>
      <w:r w:rsidRPr="007A5355">
        <w:rPr>
          <w:rFonts w:ascii="Verdana" w:hAnsi="Verdana"/>
        </w:rPr>
        <w:t xml:space="preserve">profielschets leden raad van toezicht/commissarissen; </w:t>
      </w:r>
    </w:p>
    <w:p w14:paraId="4C46C35A" w14:textId="77777777" w:rsidR="0088170E" w:rsidRPr="007A5355" w:rsidRDefault="0088170E" w:rsidP="0088170E">
      <w:pPr>
        <w:pStyle w:val="Lijstalinea"/>
        <w:numPr>
          <w:ilvl w:val="0"/>
          <w:numId w:val="1"/>
        </w:numPr>
        <w:rPr>
          <w:rFonts w:ascii="Verdana" w:hAnsi="Verdana"/>
        </w:rPr>
      </w:pPr>
      <w:r w:rsidRPr="007A5355">
        <w:rPr>
          <w:rFonts w:ascii="Verdana" w:hAnsi="Verdana"/>
        </w:rPr>
        <w:t xml:space="preserve">begroting en jaarrekening; </w:t>
      </w:r>
    </w:p>
    <w:p w14:paraId="34DA1660" w14:textId="77777777" w:rsidR="0088170E" w:rsidRPr="007A5355" w:rsidRDefault="0088170E" w:rsidP="0088170E">
      <w:pPr>
        <w:pStyle w:val="Lijstalinea"/>
        <w:numPr>
          <w:ilvl w:val="0"/>
          <w:numId w:val="1"/>
        </w:numPr>
        <w:rPr>
          <w:rFonts w:ascii="Verdana" w:hAnsi="Verdana"/>
        </w:rPr>
      </w:pPr>
      <w:r w:rsidRPr="007A5355">
        <w:rPr>
          <w:rFonts w:ascii="Verdana" w:hAnsi="Verdana"/>
        </w:rPr>
        <w:t xml:space="preserve">algemeen huisvestingsbeleid, ingrijpende verbouwing, nieuwbouw of verhuizing van instellingen met langdurig verblijf; </w:t>
      </w:r>
    </w:p>
    <w:p w14:paraId="5BDDB0DF" w14:textId="77777777" w:rsidR="0088170E" w:rsidRPr="007A5355" w:rsidRDefault="0088170E" w:rsidP="0088170E">
      <w:pPr>
        <w:pStyle w:val="Lijstalinea"/>
        <w:numPr>
          <w:ilvl w:val="0"/>
          <w:numId w:val="1"/>
        </w:numPr>
        <w:rPr>
          <w:rFonts w:ascii="Verdana" w:hAnsi="Verdana"/>
        </w:rPr>
      </w:pPr>
      <w:r w:rsidRPr="007A5355">
        <w:rPr>
          <w:rFonts w:ascii="Verdana" w:hAnsi="Verdana"/>
        </w:rPr>
        <w:t xml:space="preserve">selectie en benoeming direct leidinggevenden afdelingen instellingen langdurig verblijf; </w:t>
      </w:r>
    </w:p>
    <w:p w14:paraId="37EE66E1" w14:textId="77777777" w:rsidR="0088170E" w:rsidRPr="007A5355" w:rsidRDefault="0088170E">
      <w:pPr>
        <w:rPr>
          <w:rFonts w:ascii="Verdana" w:hAnsi="Verdana" w:cs="Calibri"/>
        </w:rPr>
      </w:pPr>
      <w:r w:rsidRPr="007A5355">
        <w:rPr>
          <w:rFonts w:ascii="Verdana" w:hAnsi="Verdana"/>
        </w:rPr>
        <w:t xml:space="preserve">Het kan zijn dat cliëntenraden op basis van bestaande afspraken de volgende adviesrechten hebben bij: </w:t>
      </w:r>
    </w:p>
    <w:p w14:paraId="2D9D39EF" w14:textId="77777777" w:rsidR="0088170E" w:rsidRPr="007A5355" w:rsidRDefault="0088170E" w:rsidP="0088170E">
      <w:pPr>
        <w:pStyle w:val="Lijstalinea"/>
        <w:numPr>
          <w:ilvl w:val="0"/>
          <w:numId w:val="1"/>
        </w:numPr>
        <w:rPr>
          <w:rFonts w:ascii="Verdana" w:hAnsi="Verdana"/>
        </w:rPr>
      </w:pPr>
      <w:r w:rsidRPr="007A5355">
        <w:rPr>
          <w:rFonts w:ascii="Verdana" w:hAnsi="Verdana"/>
        </w:rPr>
        <w:t xml:space="preserve">gehele of gedeeltelijke opheffing, verbouwing, verhuizing instelling; </w:t>
      </w:r>
    </w:p>
    <w:p w14:paraId="3F406B8B" w14:textId="77777777" w:rsidR="0088170E" w:rsidRPr="007A5355" w:rsidRDefault="0088170E" w:rsidP="0088170E">
      <w:pPr>
        <w:pStyle w:val="Lijstalinea"/>
        <w:numPr>
          <w:ilvl w:val="0"/>
          <w:numId w:val="1"/>
        </w:numPr>
        <w:rPr>
          <w:rFonts w:ascii="Verdana" w:hAnsi="Verdana"/>
        </w:rPr>
      </w:pPr>
      <w:r w:rsidRPr="007A5355">
        <w:rPr>
          <w:rFonts w:ascii="Verdana" w:hAnsi="Verdana"/>
        </w:rPr>
        <w:t xml:space="preserve">wijziging organisatie; </w:t>
      </w:r>
    </w:p>
    <w:p w14:paraId="2A0EE3BD" w14:textId="77777777" w:rsidR="0088170E" w:rsidRPr="007A5355" w:rsidRDefault="0088170E" w:rsidP="0088170E">
      <w:pPr>
        <w:pStyle w:val="Lijstalinea"/>
        <w:numPr>
          <w:ilvl w:val="0"/>
          <w:numId w:val="1"/>
        </w:numPr>
        <w:rPr>
          <w:rFonts w:ascii="Verdana" w:hAnsi="Verdana"/>
        </w:rPr>
      </w:pPr>
      <w:r w:rsidRPr="007A5355">
        <w:rPr>
          <w:rFonts w:ascii="Verdana" w:hAnsi="Verdana"/>
        </w:rPr>
        <w:t xml:space="preserve">inkrimping of uitbreiding of andere wijziging werkzaamheden; </w:t>
      </w:r>
    </w:p>
    <w:p w14:paraId="4E90CB4A" w14:textId="1BB28116" w:rsidR="0088170E" w:rsidRPr="007A5355" w:rsidRDefault="0088170E" w:rsidP="0088170E">
      <w:pPr>
        <w:pStyle w:val="Lijstalinea"/>
        <w:numPr>
          <w:ilvl w:val="0"/>
          <w:numId w:val="1"/>
        </w:numPr>
        <w:rPr>
          <w:rFonts w:ascii="Verdana" w:hAnsi="Verdana"/>
        </w:rPr>
      </w:pPr>
      <w:r w:rsidRPr="007A5355">
        <w:rPr>
          <w:rFonts w:ascii="Verdana" w:hAnsi="Verdana"/>
        </w:rPr>
        <w:t>benoeming bestuurder, directeur en/of manager.</w:t>
      </w:r>
    </w:p>
    <w:p w14:paraId="53B212FD" w14:textId="77777777" w:rsidR="007A5355" w:rsidRPr="007A5355" w:rsidRDefault="007A5355" w:rsidP="007A5355">
      <w:pPr>
        <w:pStyle w:val="Kop1"/>
        <w:rPr>
          <w:rFonts w:ascii="Verdana" w:hAnsi="Verdana"/>
          <w:color w:val="000000"/>
          <w:sz w:val="27"/>
          <w:szCs w:val="27"/>
        </w:rPr>
      </w:pPr>
      <w:r w:rsidRPr="007A5355">
        <w:rPr>
          <w:rFonts w:ascii="Verdana" w:hAnsi="Verdana"/>
        </w:rPr>
        <w:t>Instemmingsrecht</w:t>
      </w:r>
      <w:r w:rsidRPr="007A5355">
        <w:rPr>
          <w:rFonts w:ascii="Verdana" w:hAnsi="Verdana"/>
          <w:color w:val="000000"/>
          <w:sz w:val="27"/>
          <w:szCs w:val="27"/>
        </w:rPr>
        <w:t xml:space="preserve"> </w:t>
      </w:r>
    </w:p>
    <w:p w14:paraId="57EBAD5A" w14:textId="37A9312B" w:rsidR="007A5355" w:rsidRPr="007A5355" w:rsidRDefault="007A5355" w:rsidP="007A5355">
      <w:pPr>
        <w:pStyle w:val="Normaalweb"/>
        <w:shd w:val="clear" w:color="auto" w:fill="FFFFFF"/>
        <w:spacing w:before="0" w:beforeAutospacing="0" w:after="0" w:afterAutospacing="0" w:line="259" w:lineRule="auto"/>
        <w:rPr>
          <w:rFonts w:ascii="Verdana" w:hAnsi="Verdana" w:cstheme="minorHAnsi"/>
          <w:color w:val="000000"/>
          <w:sz w:val="22"/>
          <w:szCs w:val="22"/>
        </w:rPr>
      </w:pPr>
      <w:r>
        <w:rPr>
          <w:rFonts w:ascii="Verdana" w:hAnsi="Verdana" w:cstheme="minorHAnsi"/>
          <w:color w:val="000000"/>
          <w:sz w:val="22"/>
          <w:szCs w:val="22"/>
        </w:rPr>
        <w:br/>
      </w:r>
      <w:r w:rsidRPr="007A5355">
        <w:rPr>
          <w:rFonts w:ascii="Verdana" w:hAnsi="Verdana" w:cstheme="minorHAnsi"/>
          <w:color w:val="000000"/>
          <w:sz w:val="22"/>
          <w:szCs w:val="22"/>
        </w:rPr>
        <w:t>Over sommige onderwerpen heeft de raad instemmingsrecht. Dat gaat over dingen die extra belangrijk zijn in het dagelijkse leven van cliënten. Bijvoorbeeld:</w:t>
      </w:r>
    </w:p>
    <w:p w14:paraId="0766341C" w14:textId="5C064BE7" w:rsidR="007A5355" w:rsidRPr="00D54807" w:rsidRDefault="007A5355" w:rsidP="00D54807">
      <w:pPr>
        <w:pStyle w:val="Lijstalinea"/>
        <w:numPr>
          <w:ilvl w:val="0"/>
          <w:numId w:val="1"/>
        </w:numPr>
        <w:shd w:val="clear" w:color="auto" w:fill="FFFFFF"/>
        <w:spacing w:after="0"/>
        <w:rPr>
          <w:rFonts w:ascii="Verdana" w:eastAsia="Times New Roman" w:hAnsi="Verdana" w:cstheme="minorHAnsi"/>
          <w:color w:val="000000"/>
          <w:lang w:eastAsia="nl-NL"/>
        </w:rPr>
      </w:pPr>
      <w:r w:rsidRPr="00D54807">
        <w:rPr>
          <w:rFonts w:ascii="Verdana" w:eastAsia="Times New Roman" w:hAnsi="Verdana" w:cstheme="minorHAnsi"/>
          <w:b/>
          <w:bCs/>
          <w:color w:val="000000"/>
          <w:lang w:eastAsia="nl-NL"/>
        </w:rPr>
        <w:t>Over het eten</w:t>
      </w:r>
      <w:r w:rsidRPr="00D54807">
        <w:rPr>
          <w:rFonts w:ascii="Verdana" w:eastAsia="Times New Roman" w:hAnsi="Verdana" w:cstheme="minorHAnsi"/>
          <w:color w:val="000000"/>
          <w:lang w:eastAsia="nl-NL"/>
        </w:rPr>
        <w:br/>
      </w:r>
      <w:r w:rsidRPr="00D54807">
        <w:rPr>
          <w:rFonts w:ascii="Verdana" w:eastAsia="Times New Roman" w:hAnsi="Verdana" w:cstheme="minorHAnsi"/>
          <w:i/>
          <w:iCs/>
          <w:color w:val="000000"/>
          <w:lang w:eastAsia="nl-NL"/>
        </w:rPr>
        <w:t>Kunnen cliënten zelf kiezen wat ze eten en hoe laat?</w:t>
      </w:r>
    </w:p>
    <w:p w14:paraId="76E9C48D" w14:textId="2E055A64" w:rsidR="007A5355" w:rsidRPr="00D54807" w:rsidRDefault="007A5355" w:rsidP="00D54807">
      <w:pPr>
        <w:pStyle w:val="Lijstalinea"/>
        <w:numPr>
          <w:ilvl w:val="0"/>
          <w:numId w:val="1"/>
        </w:numPr>
        <w:shd w:val="clear" w:color="auto" w:fill="FFFFFF"/>
        <w:spacing w:after="0"/>
        <w:rPr>
          <w:rFonts w:ascii="Verdana" w:eastAsia="Times New Roman" w:hAnsi="Verdana" w:cstheme="minorHAnsi"/>
          <w:color w:val="000000"/>
          <w:lang w:eastAsia="nl-NL"/>
        </w:rPr>
      </w:pPr>
      <w:r w:rsidRPr="00D54807">
        <w:rPr>
          <w:rFonts w:ascii="Verdana" w:eastAsia="Times New Roman" w:hAnsi="Verdana" w:cstheme="minorHAnsi"/>
          <w:b/>
          <w:bCs/>
          <w:color w:val="000000"/>
          <w:lang w:eastAsia="nl-NL"/>
        </w:rPr>
        <w:t>Over recreatie- en ontspanning</w:t>
      </w:r>
      <w:r w:rsidRPr="00D54807">
        <w:rPr>
          <w:rFonts w:ascii="Verdana" w:eastAsia="Times New Roman" w:hAnsi="Verdana" w:cstheme="minorHAnsi"/>
          <w:color w:val="000000"/>
          <w:lang w:eastAsia="nl-NL"/>
        </w:rPr>
        <w:br/>
      </w:r>
      <w:r w:rsidRPr="00D54807">
        <w:rPr>
          <w:rFonts w:ascii="Verdana" w:eastAsia="Times New Roman" w:hAnsi="Verdana" w:cstheme="minorHAnsi"/>
          <w:i/>
          <w:iCs/>
          <w:color w:val="000000"/>
          <w:lang w:eastAsia="nl-NL"/>
        </w:rPr>
        <w:t>Bijvoorbeeld over activiteiten voor cliënten.</w:t>
      </w:r>
    </w:p>
    <w:p w14:paraId="01263FC6" w14:textId="37A9CF27" w:rsidR="007A5355" w:rsidRPr="00D54807" w:rsidRDefault="007A5355" w:rsidP="00D54807">
      <w:pPr>
        <w:pStyle w:val="Lijstalinea"/>
        <w:numPr>
          <w:ilvl w:val="0"/>
          <w:numId w:val="1"/>
        </w:numPr>
        <w:shd w:val="clear" w:color="auto" w:fill="FFFFFF"/>
        <w:spacing w:after="0"/>
        <w:rPr>
          <w:rFonts w:ascii="Verdana" w:eastAsia="Times New Roman" w:hAnsi="Verdana" w:cstheme="minorHAnsi"/>
          <w:color w:val="000000"/>
          <w:lang w:eastAsia="nl-NL"/>
        </w:rPr>
      </w:pPr>
      <w:r w:rsidRPr="00D54807">
        <w:rPr>
          <w:rFonts w:ascii="Verdana" w:eastAsia="Times New Roman" w:hAnsi="Verdana" w:cstheme="minorHAnsi"/>
          <w:b/>
          <w:bCs/>
          <w:color w:val="000000"/>
          <w:lang w:eastAsia="nl-NL"/>
        </w:rPr>
        <w:t>Of over veiligheid en hygiëne</w:t>
      </w:r>
      <w:r w:rsidRPr="00D54807">
        <w:rPr>
          <w:rFonts w:ascii="Verdana" w:eastAsia="Times New Roman" w:hAnsi="Verdana" w:cstheme="minorHAnsi"/>
          <w:color w:val="000000"/>
          <w:lang w:eastAsia="nl-NL"/>
        </w:rPr>
        <w:br/>
      </w:r>
      <w:r w:rsidRPr="00D54807">
        <w:rPr>
          <w:rFonts w:ascii="Verdana" w:eastAsia="Times New Roman" w:hAnsi="Verdana" w:cstheme="minorHAnsi"/>
          <w:i/>
          <w:iCs/>
          <w:color w:val="000000"/>
          <w:lang w:eastAsia="nl-NL"/>
        </w:rPr>
        <w:t>Zodat er goed wordt schoongemaakt en cliënten niet ziek worden.</w:t>
      </w:r>
    </w:p>
    <w:p w14:paraId="1519AA63" w14:textId="77777777" w:rsidR="007A5355" w:rsidRPr="007A5355" w:rsidRDefault="007A5355" w:rsidP="007A5355">
      <w:pPr>
        <w:shd w:val="clear" w:color="auto" w:fill="FFFFFF"/>
        <w:spacing w:after="0"/>
        <w:rPr>
          <w:rFonts w:ascii="Verdana" w:eastAsia="Times New Roman" w:hAnsi="Verdana" w:cstheme="minorHAnsi"/>
          <w:color w:val="000000"/>
          <w:lang w:eastAsia="nl-NL"/>
        </w:rPr>
      </w:pPr>
    </w:p>
    <w:p w14:paraId="324593F4" w14:textId="77777777" w:rsidR="007A5355" w:rsidRPr="007A5355" w:rsidRDefault="007A5355" w:rsidP="007A5355">
      <w:pPr>
        <w:shd w:val="clear" w:color="auto" w:fill="FFFFFF"/>
        <w:spacing w:after="0"/>
        <w:rPr>
          <w:rFonts w:ascii="Verdana" w:eastAsia="Times New Roman" w:hAnsi="Verdana" w:cstheme="minorHAnsi"/>
          <w:color w:val="000000"/>
          <w:lang w:eastAsia="nl-NL"/>
        </w:rPr>
      </w:pPr>
      <w:r w:rsidRPr="007A5355">
        <w:rPr>
          <w:rFonts w:ascii="Verdana" w:eastAsia="Times New Roman" w:hAnsi="Verdana" w:cstheme="minorHAnsi"/>
          <w:color w:val="000000"/>
          <w:lang w:eastAsia="nl-NL"/>
        </w:rPr>
        <w:t xml:space="preserve">Over regelingen die te maken hebben met de kwaliteit van zorg En alle andere regelingen die belangrijk zijn voor cliënten. Is de cliëntenraad het niet eens met </w:t>
      </w:r>
      <w:r w:rsidRPr="007A5355">
        <w:rPr>
          <w:rFonts w:ascii="Verdana" w:eastAsia="Times New Roman" w:hAnsi="Verdana" w:cstheme="minorHAnsi"/>
          <w:color w:val="000000"/>
          <w:lang w:eastAsia="nl-NL"/>
        </w:rPr>
        <w:lastRenderedPageBreak/>
        <w:t>het plan van de bestuurder of manager? Dan stemt de cliëntenraad niet in met het plan. Dat betekent dat de zorginstelling het plan niet kan uitvoeren.</w:t>
      </w:r>
    </w:p>
    <w:p w14:paraId="546953B1" w14:textId="77777777" w:rsidR="007A5355" w:rsidRPr="007A5355" w:rsidRDefault="007A5355" w:rsidP="007A5355">
      <w:pPr>
        <w:shd w:val="clear" w:color="auto" w:fill="FFFFFF"/>
        <w:spacing w:after="0"/>
        <w:rPr>
          <w:rFonts w:ascii="Verdana" w:eastAsia="Times New Roman" w:hAnsi="Verdana" w:cstheme="minorHAnsi"/>
          <w:color w:val="000000"/>
          <w:lang w:eastAsia="nl-NL"/>
        </w:rPr>
      </w:pPr>
    </w:p>
    <w:p w14:paraId="76E76369" w14:textId="16AD453E" w:rsidR="007A5355" w:rsidRPr="007A5355" w:rsidRDefault="007A5355" w:rsidP="007A5355">
      <w:pPr>
        <w:shd w:val="clear" w:color="auto" w:fill="FFFFFF"/>
        <w:spacing w:after="0"/>
        <w:rPr>
          <w:rFonts w:ascii="Verdana" w:eastAsia="Times New Roman" w:hAnsi="Verdana" w:cstheme="minorHAnsi"/>
          <w:color w:val="000000"/>
          <w:lang w:eastAsia="nl-NL"/>
        </w:rPr>
      </w:pPr>
      <w:r w:rsidRPr="007A5355">
        <w:rPr>
          <w:rFonts w:ascii="Verdana" w:eastAsia="Times New Roman" w:hAnsi="Verdana" w:cstheme="minorHAnsi"/>
          <w:color w:val="000000"/>
          <w:lang w:eastAsia="nl-NL"/>
        </w:rPr>
        <w:t>De cliëntenraad en bestuurder of manager praten daarover met elkaar. De zorginstelling zorgt voor een beter plan, waar cliënten wel blij mee zijn. Wil de zorginstelling het plan toch uitvoeren? Zonder instemming van de cliëntenraad? Dan moet de zorginstelling eerst naar de commissie van vertrouwenslieden. Die bepaalt of de zorginstelling het plan toch mag uitvoeren. Of zoekt een oplossing om er samen uit te komen.</w:t>
      </w:r>
      <w:r w:rsidR="003A78F5">
        <w:rPr>
          <w:rFonts w:ascii="Verdana" w:eastAsia="Times New Roman" w:hAnsi="Verdana" w:cstheme="minorHAnsi"/>
          <w:color w:val="000000"/>
          <w:lang w:eastAsia="nl-NL"/>
        </w:rPr>
        <w:br/>
      </w:r>
    </w:p>
    <w:p w14:paraId="1EC2D0F6" w14:textId="1DC12730" w:rsidR="0088170E" w:rsidRPr="007A5355" w:rsidRDefault="007A5355" w:rsidP="0088170E">
      <w:pPr>
        <w:pStyle w:val="Kop2"/>
        <w:rPr>
          <w:rFonts w:ascii="Verdana" w:hAnsi="Verdana" w:cs="Calibri"/>
        </w:rPr>
      </w:pPr>
      <w:r w:rsidRPr="007A5355">
        <w:rPr>
          <w:rFonts w:ascii="Verdana" w:hAnsi="Verdana"/>
        </w:rPr>
        <w:t>Voorbeelden i</w:t>
      </w:r>
      <w:r w:rsidR="0088170E" w:rsidRPr="007A5355">
        <w:rPr>
          <w:rFonts w:ascii="Verdana" w:hAnsi="Verdana"/>
        </w:rPr>
        <w:t xml:space="preserve">nstemmingsrechten </w:t>
      </w:r>
    </w:p>
    <w:p w14:paraId="7607B117" w14:textId="31A5FB7D" w:rsidR="0088170E" w:rsidRPr="007A5355" w:rsidRDefault="0088170E" w:rsidP="0088170E">
      <w:pPr>
        <w:pStyle w:val="Lijstalinea"/>
        <w:numPr>
          <w:ilvl w:val="0"/>
          <w:numId w:val="1"/>
        </w:numPr>
        <w:rPr>
          <w:rFonts w:ascii="Verdana" w:hAnsi="Verdana" w:cs="Open Sans"/>
          <w:color w:val="000000"/>
          <w:shd w:val="clear" w:color="auto" w:fill="FFFFFF"/>
        </w:rPr>
      </w:pPr>
      <w:r w:rsidRPr="007A5355">
        <w:rPr>
          <w:rFonts w:ascii="Verdana" w:hAnsi="Verdana"/>
        </w:rPr>
        <w:t>vaststellen medezeggenschapsregeling</w:t>
      </w:r>
      <w:r w:rsidR="00A61358" w:rsidRPr="007A5355">
        <w:rPr>
          <w:rFonts w:ascii="Verdana" w:hAnsi="Verdana"/>
        </w:rPr>
        <w:t xml:space="preserve"> cliëntenraad</w:t>
      </w:r>
      <w:r w:rsidRPr="007A5355">
        <w:rPr>
          <w:rFonts w:ascii="Verdana" w:hAnsi="Verdana"/>
        </w:rPr>
        <w:t xml:space="preserve"> </w:t>
      </w:r>
    </w:p>
    <w:p w14:paraId="66FD94C2" w14:textId="77777777" w:rsidR="0088170E" w:rsidRPr="007A5355" w:rsidRDefault="0088170E" w:rsidP="0088170E">
      <w:pPr>
        <w:pStyle w:val="Lijstalinea"/>
        <w:numPr>
          <w:ilvl w:val="0"/>
          <w:numId w:val="1"/>
        </w:numPr>
        <w:rPr>
          <w:rFonts w:ascii="Verdana" w:hAnsi="Verdana" w:cs="Open Sans"/>
          <w:color w:val="000000"/>
          <w:shd w:val="clear" w:color="auto" w:fill="FFFFFF"/>
        </w:rPr>
      </w:pPr>
      <w:r w:rsidRPr="007A5355">
        <w:rPr>
          <w:rFonts w:ascii="Verdana" w:hAnsi="Verdana"/>
        </w:rPr>
        <w:t xml:space="preserve">klachtenregeling; </w:t>
      </w:r>
    </w:p>
    <w:p w14:paraId="5AC46DE6" w14:textId="743DBD26" w:rsidR="0088170E" w:rsidRPr="007A5355" w:rsidRDefault="0088170E" w:rsidP="0088170E">
      <w:pPr>
        <w:pStyle w:val="Lijstalinea"/>
        <w:numPr>
          <w:ilvl w:val="0"/>
          <w:numId w:val="1"/>
        </w:numPr>
        <w:rPr>
          <w:rFonts w:ascii="Verdana" w:hAnsi="Verdana" w:cs="Open Sans"/>
          <w:color w:val="000000"/>
          <w:shd w:val="clear" w:color="auto" w:fill="FFFFFF"/>
        </w:rPr>
      </w:pPr>
      <w:r w:rsidRPr="007A5355">
        <w:rPr>
          <w:rFonts w:ascii="Verdana" w:hAnsi="Verdana"/>
        </w:rPr>
        <w:t>alle voor cliënten geldende regelingen</w:t>
      </w:r>
      <w:r w:rsidR="00A61358" w:rsidRPr="007A5355">
        <w:rPr>
          <w:rFonts w:ascii="Verdana" w:hAnsi="Verdana"/>
        </w:rPr>
        <w:t>, zoals bezoekregeling of huisregels</w:t>
      </w:r>
    </w:p>
    <w:p w14:paraId="6FC9AEBE" w14:textId="77777777" w:rsidR="0088170E" w:rsidRPr="007A5355" w:rsidRDefault="0088170E" w:rsidP="0088170E">
      <w:pPr>
        <w:pStyle w:val="Lijstalinea"/>
        <w:numPr>
          <w:ilvl w:val="0"/>
          <w:numId w:val="1"/>
        </w:numPr>
        <w:rPr>
          <w:rFonts w:ascii="Verdana" w:hAnsi="Verdana" w:cs="Open Sans"/>
          <w:color w:val="000000"/>
          <w:shd w:val="clear" w:color="auto" w:fill="FFFFFF"/>
        </w:rPr>
      </w:pPr>
      <w:r w:rsidRPr="007A5355">
        <w:rPr>
          <w:rFonts w:ascii="Verdana" w:hAnsi="Verdana"/>
        </w:rPr>
        <w:t xml:space="preserve">profielschets klachtenfunctionaris; </w:t>
      </w:r>
    </w:p>
    <w:p w14:paraId="0BFB7E7C" w14:textId="77777777" w:rsidR="0088170E" w:rsidRPr="007A5355" w:rsidRDefault="0088170E" w:rsidP="0088170E">
      <w:pPr>
        <w:pStyle w:val="Lijstalinea"/>
        <w:numPr>
          <w:ilvl w:val="0"/>
          <w:numId w:val="1"/>
        </w:numPr>
        <w:rPr>
          <w:rFonts w:ascii="Verdana" w:hAnsi="Verdana" w:cs="Open Sans"/>
          <w:color w:val="000000"/>
          <w:shd w:val="clear" w:color="auto" w:fill="FFFFFF"/>
        </w:rPr>
      </w:pPr>
      <w:r w:rsidRPr="007A5355">
        <w:rPr>
          <w:rFonts w:ascii="Verdana" w:hAnsi="Verdana"/>
        </w:rPr>
        <w:t xml:space="preserve">procedure opstellen en bespreken zorgplannen; </w:t>
      </w:r>
    </w:p>
    <w:p w14:paraId="7321A19E" w14:textId="3A0B7D0A" w:rsidR="0088170E" w:rsidRPr="007A5355" w:rsidRDefault="0088170E" w:rsidP="0088170E">
      <w:pPr>
        <w:pStyle w:val="Lijstalinea"/>
        <w:numPr>
          <w:ilvl w:val="0"/>
          <w:numId w:val="1"/>
        </w:numPr>
        <w:rPr>
          <w:rFonts w:ascii="Verdana" w:hAnsi="Verdana" w:cs="Open Sans"/>
          <w:color w:val="000000"/>
          <w:shd w:val="clear" w:color="auto" w:fill="FFFFFF"/>
        </w:rPr>
      </w:pPr>
      <w:r w:rsidRPr="007A5355">
        <w:rPr>
          <w:rFonts w:ascii="Verdana" w:hAnsi="Verdana"/>
        </w:rPr>
        <w:t>beleid over kwaliteit, veiligheid, hygiëne</w:t>
      </w:r>
      <w:r w:rsidR="00A61358" w:rsidRPr="007A5355">
        <w:rPr>
          <w:rFonts w:ascii="Verdana" w:hAnsi="Verdana"/>
        </w:rPr>
        <w:t>, bijvoorbeeld evacuatieplan bij brand</w:t>
      </w:r>
    </w:p>
    <w:p w14:paraId="72D34436" w14:textId="77777777" w:rsidR="0088170E" w:rsidRPr="007A5355" w:rsidRDefault="0088170E" w:rsidP="0088170E">
      <w:pPr>
        <w:pStyle w:val="Lijstalinea"/>
        <w:numPr>
          <w:ilvl w:val="0"/>
          <w:numId w:val="1"/>
        </w:numPr>
        <w:rPr>
          <w:rFonts w:ascii="Verdana" w:hAnsi="Verdana" w:cs="Open Sans"/>
          <w:color w:val="000000"/>
          <w:shd w:val="clear" w:color="auto" w:fill="FFFFFF"/>
        </w:rPr>
      </w:pPr>
      <w:r w:rsidRPr="007A5355">
        <w:rPr>
          <w:rFonts w:ascii="Verdana" w:hAnsi="Verdana"/>
        </w:rPr>
        <w:t xml:space="preserve">toelatings- en ontslagbeleid; </w:t>
      </w:r>
    </w:p>
    <w:p w14:paraId="5C14E7BF" w14:textId="59F9724B" w:rsidR="0088170E" w:rsidRPr="007A5355" w:rsidRDefault="0088170E" w:rsidP="0088170E">
      <w:pPr>
        <w:pStyle w:val="Lijstalinea"/>
        <w:numPr>
          <w:ilvl w:val="0"/>
          <w:numId w:val="1"/>
        </w:numPr>
        <w:rPr>
          <w:rFonts w:ascii="Verdana" w:hAnsi="Verdana" w:cs="Open Sans"/>
          <w:color w:val="000000"/>
          <w:shd w:val="clear" w:color="auto" w:fill="FFFFFF"/>
        </w:rPr>
      </w:pPr>
      <w:r w:rsidRPr="007A5355">
        <w:rPr>
          <w:rFonts w:ascii="Verdana" w:hAnsi="Verdana"/>
        </w:rPr>
        <w:t>beleid over voeding, geestelijke verzorging, recreatie en ontspanning en maatschappelijke bijstand bij instellingen voor 24-uurszorg</w:t>
      </w:r>
      <w:r w:rsidR="00A61358" w:rsidRPr="007A5355">
        <w:rPr>
          <w:rFonts w:ascii="Verdana" w:hAnsi="Verdana"/>
        </w:rPr>
        <w:t>, zoals keuzemenu, wel o</w:t>
      </w:r>
      <w:r w:rsidR="001268AC">
        <w:rPr>
          <w:rFonts w:ascii="Verdana" w:hAnsi="Verdana"/>
        </w:rPr>
        <w:t>f</w:t>
      </w:r>
      <w:r w:rsidR="00A61358" w:rsidRPr="007A5355">
        <w:rPr>
          <w:rFonts w:ascii="Verdana" w:hAnsi="Verdana"/>
        </w:rPr>
        <w:t xml:space="preserve"> geen kerkdienst</w:t>
      </w:r>
    </w:p>
    <w:p w14:paraId="7F2B2F02" w14:textId="77777777" w:rsidR="0088170E" w:rsidRPr="007A5355" w:rsidRDefault="0088170E" w:rsidP="0088170E">
      <w:pPr>
        <w:pStyle w:val="Lijstalinea"/>
        <w:numPr>
          <w:ilvl w:val="0"/>
          <w:numId w:val="1"/>
        </w:numPr>
        <w:rPr>
          <w:rFonts w:ascii="Verdana" w:hAnsi="Verdana" w:cs="Open Sans"/>
          <w:color w:val="000000"/>
          <w:shd w:val="clear" w:color="auto" w:fill="FFFFFF"/>
        </w:rPr>
      </w:pPr>
      <w:r w:rsidRPr="007A5355">
        <w:rPr>
          <w:rFonts w:ascii="Verdana" w:hAnsi="Verdana"/>
        </w:rPr>
        <w:t xml:space="preserve">sociaal plan in het geval van verhuizing; </w:t>
      </w:r>
    </w:p>
    <w:p w14:paraId="39026355" w14:textId="77777777" w:rsidR="0088170E" w:rsidRPr="007A5355" w:rsidRDefault="0088170E" w:rsidP="0088170E">
      <w:pPr>
        <w:pStyle w:val="Lijstalinea"/>
        <w:numPr>
          <w:ilvl w:val="0"/>
          <w:numId w:val="1"/>
        </w:numPr>
        <w:rPr>
          <w:rFonts w:ascii="Verdana" w:hAnsi="Verdana" w:cs="Open Sans"/>
          <w:color w:val="000000"/>
          <w:shd w:val="clear" w:color="auto" w:fill="FFFFFF"/>
        </w:rPr>
      </w:pPr>
      <w:r w:rsidRPr="007A5355">
        <w:rPr>
          <w:rFonts w:ascii="Verdana" w:hAnsi="Verdana"/>
        </w:rPr>
        <w:t xml:space="preserve">inrichting ruimtes zorgverlening bij instellingen voor verblijfszorg; </w:t>
      </w:r>
    </w:p>
    <w:p w14:paraId="08E10267" w14:textId="0D7768F6" w:rsidR="0088170E" w:rsidRPr="007A5355" w:rsidRDefault="0088170E" w:rsidP="0088170E">
      <w:pPr>
        <w:pStyle w:val="Lijstalinea"/>
        <w:numPr>
          <w:ilvl w:val="0"/>
          <w:numId w:val="1"/>
        </w:numPr>
        <w:rPr>
          <w:rFonts w:ascii="Verdana" w:hAnsi="Verdana" w:cs="Open Sans"/>
          <w:color w:val="000000"/>
          <w:shd w:val="clear" w:color="auto" w:fill="FFFFFF"/>
        </w:rPr>
      </w:pPr>
      <w:r w:rsidRPr="007A5355">
        <w:rPr>
          <w:rFonts w:ascii="Verdana" w:hAnsi="Verdana"/>
        </w:rPr>
        <w:t>selectie en benoeming ondersteuner</w:t>
      </w:r>
    </w:p>
    <w:p w14:paraId="2AB5DAC4" w14:textId="77777777" w:rsidR="007A5355" w:rsidRPr="007A5355" w:rsidRDefault="007A5355" w:rsidP="009B2513">
      <w:pPr>
        <w:pStyle w:val="Kop1"/>
        <w:rPr>
          <w:rFonts w:ascii="Verdana" w:hAnsi="Verdana"/>
        </w:rPr>
      </w:pPr>
      <w:r w:rsidRPr="007A5355">
        <w:rPr>
          <w:rFonts w:ascii="Verdana" w:hAnsi="Verdana"/>
        </w:rPr>
        <w:t>Ongevraagd advies</w:t>
      </w:r>
    </w:p>
    <w:p w14:paraId="737602D8" w14:textId="45BC68B8" w:rsidR="007A5355" w:rsidRPr="007A5355" w:rsidRDefault="007A5355" w:rsidP="007A5355">
      <w:pPr>
        <w:shd w:val="clear" w:color="auto" w:fill="FFFFFF"/>
        <w:spacing w:before="100" w:beforeAutospacing="1" w:after="100" w:afterAutospacing="1" w:line="240" w:lineRule="auto"/>
        <w:rPr>
          <w:rFonts w:ascii="Verdana" w:eastAsia="Times New Roman" w:hAnsi="Verdana" w:cstheme="minorHAnsi"/>
          <w:color w:val="000000"/>
          <w:lang w:eastAsia="nl-NL"/>
        </w:rPr>
      </w:pPr>
      <w:r w:rsidRPr="007A5355">
        <w:rPr>
          <w:rFonts w:ascii="Verdana" w:eastAsia="Times New Roman" w:hAnsi="Verdana" w:cstheme="minorHAnsi"/>
          <w:color w:val="000000"/>
          <w:lang w:eastAsia="nl-NL"/>
        </w:rPr>
        <w:t>De raad geeft meestal advies of instemming als de zorginstelling erom vraagt.</w:t>
      </w:r>
      <w:r w:rsidRPr="007A5355">
        <w:rPr>
          <w:rFonts w:ascii="Verdana" w:eastAsia="Times New Roman" w:hAnsi="Verdana" w:cstheme="minorHAnsi"/>
          <w:color w:val="000000"/>
          <w:lang w:eastAsia="nl-NL"/>
        </w:rPr>
        <w:br/>
        <w:t>Dat moet de zorginstelling doen als er iets verandert voor cliënten.</w:t>
      </w:r>
      <w:r w:rsidR="001268AC">
        <w:rPr>
          <w:rFonts w:ascii="Verdana" w:eastAsia="Times New Roman" w:hAnsi="Verdana" w:cstheme="minorHAnsi"/>
          <w:color w:val="000000"/>
          <w:lang w:eastAsia="nl-NL"/>
        </w:rPr>
        <w:t xml:space="preserve"> </w:t>
      </w:r>
      <w:r w:rsidR="001268AC">
        <w:rPr>
          <w:rFonts w:ascii="Verdana" w:eastAsia="Times New Roman" w:hAnsi="Verdana" w:cstheme="minorHAnsi"/>
          <w:color w:val="000000"/>
          <w:lang w:eastAsia="nl-NL"/>
        </w:rPr>
        <w:br/>
      </w:r>
      <w:r w:rsidRPr="007A5355">
        <w:rPr>
          <w:rFonts w:ascii="Verdana" w:eastAsia="Times New Roman" w:hAnsi="Verdana" w:cstheme="minorHAnsi"/>
          <w:color w:val="000000"/>
          <w:lang w:eastAsia="nl-NL"/>
        </w:rPr>
        <w:t>Maar de raad kan ook zelf advies geven.</w:t>
      </w:r>
      <w:r w:rsidR="00970643">
        <w:rPr>
          <w:rFonts w:ascii="Verdana" w:eastAsia="Times New Roman" w:hAnsi="Verdana" w:cstheme="minorHAnsi"/>
          <w:color w:val="000000"/>
          <w:lang w:eastAsia="nl-NL"/>
        </w:rPr>
        <w:t xml:space="preserve"> </w:t>
      </w:r>
      <w:r w:rsidRPr="007A5355">
        <w:rPr>
          <w:rFonts w:ascii="Verdana" w:eastAsia="Times New Roman" w:hAnsi="Verdana" w:cstheme="minorHAnsi"/>
          <w:color w:val="000000"/>
          <w:lang w:eastAsia="nl-NL"/>
        </w:rPr>
        <w:t>Als de raad zelf vindt dat er iets moet veranderen voor cliënten.</w:t>
      </w:r>
      <w:r w:rsidR="00970643">
        <w:rPr>
          <w:rFonts w:ascii="Verdana" w:eastAsia="Times New Roman" w:hAnsi="Verdana" w:cstheme="minorHAnsi"/>
          <w:color w:val="000000"/>
          <w:lang w:eastAsia="nl-NL"/>
        </w:rPr>
        <w:t xml:space="preserve"> </w:t>
      </w:r>
      <w:r w:rsidRPr="007A5355">
        <w:rPr>
          <w:rFonts w:ascii="Verdana" w:eastAsia="Times New Roman" w:hAnsi="Verdana" w:cstheme="minorHAnsi"/>
          <w:color w:val="000000"/>
          <w:lang w:eastAsia="nl-NL"/>
        </w:rPr>
        <w:t>Dat heet ongevraagd advies</w:t>
      </w:r>
      <w:r w:rsidR="00970643">
        <w:rPr>
          <w:rFonts w:ascii="Verdana" w:eastAsia="Times New Roman" w:hAnsi="Verdana" w:cstheme="minorHAnsi"/>
          <w:color w:val="000000"/>
          <w:lang w:eastAsia="nl-NL"/>
        </w:rPr>
        <w:t xml:space="preserve">. </w:t>
      </w:r>
      <w:r w:rsidRPr="007A5355">
        <w:rPr>
          <w:rFonts w:ascii="Verdana" w:eastAsia="Times New Roman" w:hAnsi="Verdana" w:cstheme="minorHAnsi"/>
          <w:color w:val="000000"/>
          <w:lang w:eastAsia="nl-NL"/>
        </w:rPr>
        <w:t>Soms hoort de raad wensen van cliënten.</w:t>
      </w:r>
      <w:r w:rsidR="00970643">
        <w:rPr>
          <w:rFonts w:ascii="Verdana" w:eastAsia="Times New Roman" w:hAnsi="Verdana" w:cstheme="minorHAnsi"/>
          <w:color w:val="000000"/>
          <w:lang w:eastAsia="nl-NL"/>
        </w:rPr>
        <w:t xml:space="preserve"> </w:t>
      </w:r>
      <w:r w:rsidRPr="007A5355">
        <w:rPr>
          <w:rFonts w:ascii="Verdana" w:eastAsia="Times New Roman" w:hAnsi="Verdana" w:cstheme="minorHAnsi"/>
          <w:color w:val="000000"/>
          <w:lang w:eastAsia="nl-NL"/>
        </w:rPr>
        <w:t>Of er is een probleem en de raad ziet dat er iets beter kan.</w:t>
      </w:r>
      <w:r w:rsidRPr="007A5355">
        <w:rPr>
          <w:rFonts w:ascii="Verdana" w:eastAsia="Times New Roman" w:hAnsi="Verdana" w:cstheme="minorHAnsi"/>
          <w:color w:val="000000"/>
          <w:lang w:eastAsia="nl-NL"/>
        </w:rPr>
        <w:br/>
        <w:t>Bijvoorbeeld:</w:t>
      </w:r>
    </w:p>
    <w:p w14:paraId="11581CF2" w14:textId="77777777" w:rsidR="007A5355" w:rsidRPr="007A5355" w:rsidRDefault="007A5355" w:rsidP="007A5355">
      <w:pPr>
        <w:numPr>
          <w:ilvl w:val="0"/>
          <w:numId w:val="4"/>
        </w:numPr>
        <w:shd w:val="clear" w:color="auto" w:fill="FFFFFF"/>
        <w:spacing w:before="100" w:beforeAutospacing="1" w:after="100" w:afterAutospacing="1" w:line="240" w:lineRule="auto"/>
        <w:ind w:left="1320"/>
        <w:rPr>
          <w:rFonts w:ascii="Verdana" w:eastAsia="Times New Roman" w:hAnsi="Verdana" w:cstheme="minorHAnsi"/>
          <w:color w:val="000000"/>
          <w:lang w:eastAsia="nl-NL"/>
        </w:rPr>
      </w:pPr>
      <w:r w:rsidRPr="007A5355">
        <w:rPr>
          <w:rFonts w:ascii="Verdana" w:eastAsia="Times New Roman" w:hAnsi="Verdana" w:cstheme="minorHAnsi"/>
          <w:color w:val="000000"/>
          <w:lang w:eastAsia="nl-NL"/>
        </w:rPr>
        <w:t>Dat medewerkers teveel met elkaar praten in de huiskamer.</w:t>
      </w:r>
    </w:p>
    <w:p w14:paraId="7C5B28C8" w14:textId="77777777" w:rsidR="007A5355" w:rsidRPr="007A5355" w:rsidRDefault="007A5355" w:rsidP="007A5355">
      <w:pPr>
        <w:numPr>
          <w:ilvl w:val="0"/>
          <w:numId w:val="4"/>
        </w:numPr>
        <w:shd w:val="clear" w:color="auto" w:fill="FFFFFF"/>
        <w:spacing w:before="100" w:beforeAutospacing="1" w:after="100" w:afterAutospacing="1" w:line="240" w:lineRule="auto"/>
        <w:ind w:left="1320"/>
        <w:rPr>
          <w:rFonts w:ascii="Verdana" w:eastAsia="Times New Roman" w:hAnsi="Verdana" w:cstheme="minorHAnsi"/>
          <w:color w:val="000000"/>
          <w:lang w:eastAsia="nl-NL"/>
        </w:rPr>
      </w:pPr>
      <w:r w:rsidRPr="007A5355">
        <w:rPr>
          <w:rFonts w:ascii="Verdana" w:eastAsia="Times New Roman" w:hAnsi="Verdana" w:cstheme="minorHAnsi"/>
          <w:color w:val="000000"/>
          <w:lang w:eastAsia="nl-NL"/>
        </w:rPr>
        <w:t>Over omgaan met seksualiteit en hoe dat goed en veilig kan.</w:t>
      </w:r>
    </w:p>
    <w:p w14:paraId="67B37F71" w14:textId="5EDBA549" w:rsidR="007A5355" w:rsidRPr="00970643" w:rsidRDefault="007A5355" w:rsidP="009B2513">
      <w:pPr>
        <w:numPr>
          <w:ilvl w:val="0"/>
          <w:numId w:val="4"/>
        </w:numPr>
        <w:shd w:val="clear" w:color="auto" w:fill="FFFFFF"/>
        <w:spacing w:before="100" w:beforeAutospacing="1" w:after="100" w:afterAutospacing="1" w:line="240" w:lineRule="auto"/>
        <w:ind w:left="1320"/>
        <w:rPr>
          <w:rFonts w:ascii="Verdana" w:eastAsia="Times New Roman" w:hAnsi="Verdana" w:cs="Times New Roman"/>
          <w:color w:val="000000"/>
          <w:sz w:val="27"/>
          <w:szCs w:val="27"/>
          <w:lang w:eastAsia="nl-NL"/>
        </w:rPr>
      </w:pPr>
      <w:r w:rsidRPr="007A5355">
        <w:rPr>
          <w:rFonts w:ascii="Verdana" w:eastAsia="Times New Roman" w:hAnsi="Verdana" w:cstheme="minorHAnsi"/>
          <w:color w:val="000000"/>
          <w:lang w:eastAsia="nl-NL"/>
        </w:rPr>
        <w:t>Of het kiezen van een eigen begeleider.</w:t>
      </w:r>
    </w:p>
    <w:p w14:paraId="74E33D6A" w14:textId="666910B9" w:rsidR="009B2513" w:rsidRPr="007A5355" w:rsidRDefault="009B2513" w:rsidP="009B2513">
      <w:pPr>
        <w:pStyle w:val="Kop1"/>
        <w:rPr>
          <w:rFonts w:ascii="Verdana" w:hAnsi="Verdana"/>
        </w:rPr>
      </w:pPr>
      <w:r w:rsidRPr="007A5355">
        <w:rPr>
          <w:rFonts w:ascii="Verdana" w:hAnsi="Verdana"/>
        </w:rPr>
        <w:t xml:space="preserve">Taken en rolverdeling leden cliëntenraad </w:t>
      </w:r>
    </w:p>
    <w:p w14:paraId="2633AC07" w14:textId="5336F38B" w:rsidR="009B2513" w:rsidRDefault="00970643">
      <w:pPr>
        <w:rPr>
          <w:rFonts w:ascii="Verdana" w:hAnsi="Verdana"/>
        </w:rPr>
      </w:pPr>
      <w:r>
        <w:rPr>
          <w:rFonts w:ascii="Verdana" w:hAnsi="Verdana"/>
        </w:rPr>
        <w:br/>
      </w:r>
      <w:r w:rsidR="009B2513" w:rsidRPr="007A5355">
        <w:rPr>
          <w:rFonts w:ascii="Verdana" w:hAnsi="Verdana"/>
        </w:rPr>
        <w:t xml:space="preserve">De leden van de cliëntenraad voeren verschillende taken uit. Zo zijn er bijvoorbeeld de eigen vergaderingen, het overleg met de instelling, het contact met de achterban, voorbereiding van een advies of instemming, informatie en advies vragen bij deskundigen en deelname aan commissies. Het is niet nodig dat alle raadsleden alles doen. Beter is het om de taken te verdelen en de taken neer te leggen bij de leden die daar de meeste affiniteit of kennis en ervaring mee hebben. Leden van de cliëntenraad voeren hun taken altijd uit in opdracht </w:t>
      </w:r>
      <w:r w:rsidR="009B2513" w:rsidRPr="007A5355">
        <w:rPr>
          <w:rFonts w:ascii="Verdana" w:hAnsi="Verdana"/>
        </w:rPr>
        <w:lastRenderedPageBreak/>
        <w:t>van de cliëntenraad. Geen enkel lid - ook de voorzitter niet - kan zonder instemming van de cliëntenraad iets doen of iets besluiten namens de cliëntenraad.</w:t>
      </w:r>
    </w:p>
    <w:p w14:paraId="4AECF951" w14:textId="77777777" w:rsidR="00970643" w:rsidRDefault="00970643">
      <w:pPr>
        <w:rPr>
          <w:rFonts w:ascii="Verdana" w:hAnsi="Verdana" w:cstheme="minorHAnsi"/>
          <w:color w:val="000000"/>
          <w:shd w:val="clear" w:color="auto" w:fill="FFFFFF"/>
        </w:rPr>
      </w:pPr>
    </w:p>
    <w:p w14:paraId="7C3E6F99" w14:textId="3A50DAF7" w:rsidR="009B2513" w:rsidRPr="007A5355" w:rsidRDefault="0088170E">
      <w:pPr>
        <w:rPr>
          <w:rFonts w:ascii="Verdana" w:hAnsi="Verdana" w:cstheme="minorHAnsi"/>
          <w:color w:val="000000"/>
          <w:shd w:val="clear" w:color="auto" w:fill="FFFFFF"/>
        </w:rPr>
      </w:pPr>
      <w:r w:rsidRPr="007A5355">
        <w:rPr>
          <w:rFonts w:ascii="Verdana" w:hAnsi="Verdana" w:cstheme="minorHAnsi"/>
          <w:color w:val="000000"/>
          <w:shd w:val="clear" w:color="auto" w:fill="FFFFFF"/>
        </w:rPr>
        <w:t>Meer informatie is hier te vinden</w:t>
      </w:r>
      <w:r w:rsidR="009B2513" w:rsidRPr="007A5355">
        <w:rPr>
          <w:rFonts w:ascii="Verdana" w:hAnsi="Verdana" w:cstheme="minorHAnsi"/>
          <w:color w:val="000000"/>
          <w:shd w:val="clear" w:color="auto" w:fill="FFFFFF"/>
        </w:rPr>
        <w:t xml:space="preserve"> op deze eenvoudige website:</w:t>
      </w:r>
    </w:p>
    <w:p w14:paraId="3627F3E8" w14:textId="7ED2B598" w:rsidR="0088170E" w:rsidRDefault="003B266A" w:rsidP="009B2513">
      <w:pPr>
        <w:rPr>
          <w:rFonts w:ascii="Verdana" w:hAnsi="Verdana"/>
        </w:rPr>
      </w:pPr>
      <w:hyperlink r:id="rId10" w:history="1">
        <w:r w:rsidR="009B2513" w:rsidRPr="007A5355">
          <w:rPr>
            <w:rStyle w:val="Hyperlink"/>
            <w:rFonts w:ascii="Verdana" w:hAnsi="Verdana"/>
          </w:rPr>
          <w:t>Cliëntenraden / Verwantenraden :: Meepraten.net ::</w:t>
        </w:r>
      </w:hyperlink>
    </w:p>
    <w:p w14:paraId="728F81CF" w14:textId="77777777" w:rsidR="003A78F5" w:rsidRPr="007A5355" w:rsidRDefault="003A78F5" w:rsidP="003A78F5">
      <w:pPr>
        <w:rPr>
          <w:rFonts w:ascii="Verdana" w:hAnsi="Verdana"/>
        </w:rPr>
      </w:pPr>
      <w:r w:rsidRPr="007A5355">
        <w:rPr>
          <w:rFonts w:ascii="Verdana" w:hAnsi="Verdana"/>
        </w:rPr>
        <w:t xml:space="preserve">Bekijk hier een video over de cliëntenraad: </w:t>
      </w:r>
      <w:hyperlink r:id="rId11" w:history="1">
        <w:r w:rsidRPr="007A5355">
          <w:rPr>
            <w:rStyle w:val="Hyperlink"/>
            <w:rFonts w:ascii="Verdana" w:hAnsi="Verdana"/>
          </w:rPr>
          <w:t>https://youtu.be/t6_Y3RgVpyc</w:t>
        </w:r>
      </w:hyperlink>
    </w:p>
    <w:p w14:paraId="7E3F89D1" w14:textId="77777777" w:rsidR="00FB0416" w:rsidRDefault="00FB0416">
      <w:pPr>
        <w:shd w:val="clear" w:color="auto" w:fill="FFFFFF"/>
        <w:spacing w:after="0"/>
        <w:rPr>
          <w:rFonts w:ascii="Verdana" w:eastAsia="Times New Roman" w:hAnsi="Verdana" w:cstheme="minorHAnsi"/>
          <w:color w:val="000000"/>
          <w:lang w:eastAsia="nl-NL"/>
        </w:rPr>
      </w:pPr>
    </w:p>
    <w:p w14:paraId="4CACE6C1" w14:textId="77777777" w:rsidR="00FB0416" w:rsidRDefault="00FB0416">
      <w:pPr>
        <w:shd w:val="clear" w:color="auto" w:fill="FFFFFF"/>
        <w:spacing w:after="0"/>
        <w:rPr>
          <w:rFonts w:ascii="Verdana" w:eastAsia="Times New Roman" w:hAnsi="Verdana" w:cstheme="minorHAnsi"/>
          <w:color w:val="000000"/>
          <w:lang w:eastAsia="nl-NL"/>
        </w:rPr>
      </w:pPr>
    </w:p>
    <w:p w14:paraId="1F307491" w14:textId="77777777" w:rsidR="00FB0416" w:rsidRDefault="00FB0416">
      <w:pPr>
        <w:shd w:val="clear" w:color="auto" w:fill="FFFFFF"/>
        <w:spacing w:after="0"/>
        <w:rPr>
          <w:rFonts w:ascii="Verdana" w:eastAsia="Times New Roman" w:hAnsi="Verdana" w:cstheme="minorHAnsi"/>
          <w:color w:val="000000"/>
          <w:lang w:eastAsia="nl-NL"/>
        </w:rPr>
      </w:pPr>
    </w:p>
    <w:p w14:paraId="63833DB9" w14:textId="77777777" w:rsidR="00FB0416" w:rsidRDefault="00FB0416">
      <w:pPr>
        <w:shd w:val="clear" w:color="auto" w:fill="FFFFFF"/>
        <w:spacing w:after="0"/>
        <w:rPr>
          <w:rFonts w:ascii="Verdana" w:eastAsia="Times New Roman" w:hAnsi="Verdana" w:cstheme="minorHAnsi"/>
          <w:color w:val="000000"/>
          <w:lang w:eastAsia="nl-NL"/>
        </w:rPr>
      </w:pPr>
    </w:p>
    <w:p w14:paraId="0B41210A" w14:textId="77777777" w:rsidR="00FB0416" w:rsidRDefault="00FB0416">
      <w:pPr>
        <w:shd w:val="clear" w:color="auto" w:fill="FFFFFF"/>
        <w:spacing w:after="0"/>
        <w:rPr>
          <w:rFonts w:ascii="Verdana" w:eastAsia="Times New Roman" w:hAnsi="Verdana" w:cstheme="minorHAnsi"/>
          <w:color w:val="000000"/>
          <w:lang w:eastAsia="nl-NL"/>
        </w:rPr>
      </w:pPr>
    </w:p>
    <w:p w14:paraId="14EC981D" w14:textId="77777777" w:rsidR="00FB0416" w:rsidRDefault="00FB0416">
      <w:pPr>
        <w:shd w:val="clear" w:color="auto" w:fill="FFFFFF"/>
        <w:spacing w:after="0"/>
        <w:rPr>
          <w:rFonts w:ascii="Verdana" w:eastAsia="Times New Roman" w:hAnsi="Verdana" w:cstheme="minorHAnsi"/>
          <w:color w:val="000000"/>
          <w:lang w:eastAsia="nl-NL"/>
        </w:rPr>
      </w:pPr>
    </w:p>
    <w:p w14:paraId="7D12B574" w14:textId="77777777" w:rsidR="00FB0416" w:rsidRDefault="00FB0416">
      <w:pPr>
        <w:shd w:val="clear" w:color="auto" w:fill="FFFFFF"/>
        <w:spacing w:after="0"/>
        <w:rPr>
          <w:rFonts w:ascii="Verdana" w:eastAsia="Times New Roman" w:hAnsi="Verdana" w:cstheme="minorHAnsi"/>
          <w:color w:val="000000"/>
          <w:lang w:eastAsia="nl-NL"/>
        </w:rPr>
      </w:pPr>
    </w:p>
    <w:p w14:paraId="22B02CAA" w14:textId="77777777" w:rsidR="00BC1797" w:rsidRPr="00FB0416" w:rsidRDefault="00BC1797">
      <w:pPr>
        <w:pStyle w:val="Lijstalinea"/>
        <w:shd w:val="clear" w:color="auto" w:fill="FFFFFF"/>
        <w:spacing w:after="0"/>
        <w:rPr>
          <w:rFonts w:ascii="Verdana" w:eastAsia="Times New Roman" w:hAnsi="Verdana" w:cstheme="minorHAnsi"/>
          <w:color w:val="000000"/>
          <w:lang w:eastAsia="nl-NL"/>
        </w:rPr>
      </w:pPr>
    </w:p>
    <w:sectPr w:rsidR="00BC1797" w:rsidRPr="00FB0416">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981DA" w14:textId="77777777" w:rsidR="00AA443B" w:rsidRDefault="00AA443B" w:rsidP="00AA443B">
      <w:pPr>
        <w:spacing w:after="0" w:line="240" w:lineRule="auto"/>
      </w:pPr>
      <w:r>
        <w:separator/>
      </w:r>
    </w:p>
  </w:endnote>
  <w:endnote w:type="continuationSeparator" w:id="0">
    <w:p w14:paraId="4B774568" w14:textId="77777777" w:rsidR="00AA443B" w:rsidRDefault="00AA443B" w:rsidP="00AA4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altName w:val="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8BB38" w14:textId="77777777" w:rsidR="00AA443B" w:rsidRDefault="00AA443B" w:rsidP="00AA443B">
      <w:pPr>
        <w:spacing w:after="0" w:line="240" w:lineRule="auto"/>
      </w:pPr>
      <w:r>
        <w:separator/>
      </w:r>
    </w:p>
  </w:footnote>
  <w:footnote w:type="continuationSeparator" w:id="0">
    <w:p w14:paraId="6359941D" w14:textId="77777777" w:rsidR="00AA443B" w:rsidRDefault="00AA443B" w:rsidP="00AA4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DA10D" w14:textId="5020FBB7" w:rsidR="00AA443B" w:rsidRDefault="003B266A">
    <w:pPr>
      <w:pStyle w:val="Koptekst"/>
    </w:pPr>
    <w:r>
      <w:rPr>
        <w:rFonts w:eastAsia="Times New Roman"/>
        <w:noProof/>
        <w:lang w:eastAsia="nl-NL"/>
      </w:rPr>
      <w:drawing>
        <wp:anchor distT="0" distB="0" distL="114300" distR="114300" simplePos="0" relativeHeight="251659264" behindDoc="0" locked="0" layoutInCell="1" allowOverlap="1" wp14:anchorId="5D274CC5" wp14:editId="3EC3C4B5">
          <wp:simplePos x="0" y="0"/>
          <wp:positionH relativeFrom="column">
            <wp:posOffset>-638175</wp:posOffset>
          </wp:positionH>
          <wp:positionV relativeFrom="paragraph">
            <wp:posOffset>-345440</wp:posOffset>
          </wp:positionV>
          <wp:extent cx="2792415" cy="780288"/>
          <wp:effectExtent l="0" t="0" r="0" b="0"/>
          <wp:wrapThrough wrapText="bothSides">
            <wp:wrapPolygon edited="0">
              <wp:start x="1916" y="4749"/>
              <wp:lineTo x="1326" y="7915"/>
              <wp:lineTo x="1768" y="12137"/>
              <wp:lineTo x="5011" y="14248"/>
              <wp:lineTo x="5305" y="16358"/>
              <wp:lineTo x="6484" y="16358"/>
              <wp:lineTo x="6927" y="14248"/>
              <wp:lineTo x="20043" y="13720"/>
              <wp:lineTo x="20043" y="7388"/>
              <wp:lineTo x="6484" y="4749"/>
              <wp:lineTo x="1916" y="4749"/>
            </wp:wrapPolygon>
          </wp:wrapThrough>
          <wp:docPr id="1268196831" name="Afbeelding 3" descr="Afbeelding met Graphics, Lettertype,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196831" name="Afbeelding 3" descr="Afbeelding met Graphics, Lettertype, schermopname&#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2415" cy="780288"/>
                  </a:xfrm>
                  <a:prstGeom prst="rect">
                    <a:avLst/>
                  </a:prstGeom>
                </pic:spPr>
              </pic:pic>
            </a:graphicData>
          </a:graphic>
        </wp:anchor>
      </w:drawing>
    </w:r>
    <w:r>
      <w:rPr>
        <w:rFonts w:eastAsia="Times New Roman"/>
        <w:noProof/>
        <w:lang w:eastAsia="nl-NL"/>
      </w:rPr>
      <w:drawing>
        <wp:anchor distT="0" distB="0" distL="114300" distR="114300" simplePos="0" relativeHeight="251661312" behindDoc="0" locked="0" layoutInCell="1" allowOverlap="1" wp14:anchorId="3242DCAD" wp14:editId="1E9AE94D">
          <wp:simplePos x="0" y="0"/>
          <wp:positionH relativeFrom="column">
            <wp:posOffset>4333875</wp:posOffset>
          </wp:positionH>
          <wp:positionV relativeFrom="paragraph">
            <wp:posOffset>-231140</wp:posOffset>
          </wp:positionV>
          <wp:extent cx="1980565" cy="473710"/>
          <wp:effectExtent l="0" t="0" r="635" b="2540"/>
          <wp:wrapThrough wrapText="bothSides">
            <wp:wrapPolygon edited="0">
              <wp:start x="2909" y="0"/>
              <wp:lineTo x="0" y="6080"/>
              <wp:lineTo x="0" y="11292"/>
              <wp:lineTo x="208" y="13898"/>
              <wp:lineTo x="2909" y="20847"/>
              <wp:lineTo x="3740" y="20847"/>
              <wp:lineTo x="19945" y="20847"/>
              <wp:lineTo x="20360" y="15635"/>
              <wp:lineTo x="21399" y="12161"/>
              <wp:lineTo x="21399" y="869"/>
              <wp:lineTo x="6648" y="0"/>
              <wp:lineTo x="2909" y="0"/>
            </wp:wrapPolygon>
          </wp:wrapThrough>
          <wp:docPr id="212567143" name="Afbeelding 1" descr="Afbeelding met cirkel, schermopname, Graphics, astronom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67143" name="Afbeelding 1" descr="Afbeelding met cirkel, schermopname, Graphics, astronomie&#10;&#10;Automatisch gegenereerde beschrijvi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80565" cy="4737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B5B27"/>
    <w:multiLevelType w:val="hybridMultilevel"/>
    <w:tmpl w:val="CDEAFDD6"/>
    <w:lvl w:ilvl="0" w:tplc="FA9486CC">
      <w:start w:val="19"/>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E101AB0"/>
    <w:multiLevelType w:val="multilevel"/>
    <w:tmpl w:val="30DA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803796"/>
    <w:multiLevelType w:val="hybridMultilevel"/>
    <w:tmpl w:val="5F804942"/>
    <w:lvl w:ilvl="0" w:tplc="E700730E">
      <w:start w:val="19"/>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0ED40DF"/>
    <w:multiLevelType w:val="hybridMultilevel"/>
    <w:tmpl w:val="07AC9786"/>
    <w:lvl w:ilvl="0" w:tplc="9B9C51E8">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1E77136"/>
    <w:multiLevelType w:val="multilevel"/>
    <w:tmpl w:val="E604D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7061739">
    <w:abstractNumId w:val="0"/>
  </w:num>
  <w:num w:numId="2" w16cid:durableId="1665359907">
    <w:abstractNumId w:val="4"/>
  </w:num>
  <w:num w:numId="3" w16cid:durableId="1009286945">
    <w:abstractNumId w:val="2"/>
  </w:num>
  <w:num w:numId="4" w16cid:durableId="1068072043">
    <w:abstractNumId w:val="1"/>
  </w:num>
  <w:num w:numId="5" w16cid:durableId="1290581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560"/>
    <w:rsid w:val="00035FA0"/>
    <w:rsid w:val="0003709D"/>
    <w:rsid w:val="00061625"/>
    <w:rsid w:val="0007297E"/>
    <w:rsid w:val="00075A00"/>
    <w:rsid w:val="000A0353"/>
    <w:rsid w:val="000A52AA"/>
    <w:rsid w:val="00107E0E"/>
    <w:rsid w:val="001268AC"/>
    <w:rsid w:val="00171692"/>
    <w:rsid w:val="00186CD8"/>
    <w:rsid w:val="002070A1"/>
    <w:rsid w:val="00230C0C"/>
    <w:rsid w:val="002951FE"/>
    <w:rsid w:val="00335735"/>
    <w:rsid w:val="00347956"/>
    <w:rsid w:val="00367CAF"/>
    <w:rsid w:val="003715E7"/>
    <w:rsid w:val="00376CB6"/>
    <w:rsid w:val="003A3891"/>
    <w:rsid w:val="003A78F5"/>
    <w:rsid w:val="003B109E"/>
    <w:rsid w:val="003B266A"/>
    <w:rsid w:val="004055C3"/>
    <w:rsid w:val="004150B4"/>
    <w:rsid w:val="004B56BC"/>
    <w:rsid w:val="00531988"/>
    <w:rsid w:val="00570456"/>
    <w:rsid w:val="006525D7"/>
    <w:rsid w:val="006725C6"/>
    <w:rsid w:val="006B1B36"/>
    <w:rsid w:val="006D1645"/>
    <w:rsid w:val="0071063F"/>
    <w:rsid w:val="007A5355"/>
    <w:rsid w:val="008051E1"/>
    <w:rsid w:val="00850E61"/>
    <w:rsid w:val="00877560"/>
    <w:rsid w:val="0088170E"/>
    <w:rsid w:val="008B35EE"/>
    <w:rsid w:val="008D6B53"/>
    <w:rsid w:val="00970643"/>
    <w:rsid w:val="0099476C"/>
    <w:rsid w:val="009B2513"/>
    <w:rsid w:val="009C2DD1"/>
    <w:rsid w:val="009C4FE5"/>
    <w:rsid w:val="00A07D6D"/>
    <w:rsid w:val="00A478E2"/>
    <w:rsid w:val="00A50116"/>
    <w:rsid w:val="00A61358"/>
    <w:rsid w:val="00A65509"/>
    <w:rsid w:val="00A9413C"/>
    <w:rsid w:val="00AA443B"/>
    <w:rsid w:val="00B509A0"/>
    <w:rsid w:val="00B63200"/>
    <w:rsid w:val="00B91C85"/>
    <w:rsid w:val="00BC1797"/>
    <w:rsid w:val="00BF37F6"/>
    <w:rsid w:val="00C57646"/>
    <w:rsid w:val="00C80E39"/>
    <w:rsid w:val="00D25884"/>
    <w:rsid w:val="00D36F21"/>
    <w:rsid w:val="00D54807"/>
    <w:rsid w:val="00DA469E"/>
    <w:rsid w:val="00DE38A6"/>
    <w:rsid w:val="00DF7E79"/>
    <w:rsid w:val="00E0379E"/>
    <w:rsid w:val="00F37A42"/>
    <w:rsid w:val="00F645F8"/>
    <w:rsid w:val="00F92173"/>
    <w:rsid w:val="00FB04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00123"/>
  <w15:chartTrackingRefBased/>
  <w15:docId w15:val="{2EE96B90-9F1B-4937-9AA1-12D4855E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775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8775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77560"/>
    <w:rPr>
      <w:color w:val="0000FF"/>
      <w:u w:val="single"/>
    </w:rPr>
  </w:style>
  <w:style w:type="paragraph" w:styleId="Titel">
    <w:name w:val="Title"/>
    <w:basedOn w:val="Standaard"/>
    <w:next w:val="Standaard"/>
    <w:link w:val="TitelChar"/>
    <w:uiPriority w:val="10"/>
    <w:qFormat/>
    <w:rsid w:val="008775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75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7560"/>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877560"/>
    <w:rPr>
      <w:rFonts w:eastAsiaTheme="minorEastAsia"/>
      <w:color w:val="5A5A5A" w:themeColor="text1" w:themeTint="A5"/>
      <w:spacing w:val="15"/>
    </w:rPr>
  </w:style>
  <w:style w:type="character" w:customStyle="1" w:styleId="Kop1Char">
    <w:name w:val="Kop 1 Char"/>
    <w:basedOn w:val="Standaardalinea-lettertype"/>
    <w:link w:val="Kop1"/>
    <w:uiPriority w:val="9"/>
    <w:rsid w:val="00877560"/>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877560"/>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88170E"/>
    <w:pPr>
      <w:ind w:left="720"/>
      <w:contextualSpacing/>
    </w:pPr>
  </w:style>
  <w:style w:type="character" w:styleId="Onopgelostemelding">
    <w:name w:val="Unresolved Mention"/>
    <w:basedOn w:val="Standaardalinea-lettertype"/>
    <w:uiPriority w:val="99"/>
    <w:semiHidden/>
    <w:unhideWhenUsed/>
    <w:rsid w:val="009B2513"/>
    <w:rPr>
      <w:color w:val="605E5C"/>
      <w:shd w:val="clear" w:color="auto" w:fill="E1DFDD"/>
    </w:rPr>
  </w:style>
  <w:style w:type="paragraph" w:styleId="Normaalweb">
    <w:name w:val="Normal (Web)"/>
    <w:basedOn w:val="Standaard"/>
    <w:uiPriority w:val="99"/>
    <w:unhideWhenUsed/>
    <w:rsid w:val="007A535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7A5355"/>
    <w:rPr>
      <w:b/>
      <w:bCs/>
    </w:rPr>
  </w:style>
  <w:style w:type="character" w:styleId="Nadruk">
    <w:name w:val="Emphasis"/>
    <w:basedOn w:val="Standaardalinea-lettertype"/>
    <w:uiPriority w:val="20"/>
    <w:qFormat/>
    <w:rsid w:val="007A5355"/>
    <w:rPr>
      <w:i/>
      <w:iCs/>
    </w:rPr>
  </w:style>
  <w:style w:type="character" w:customStyle="1" w:styleId="visually-hidden">
    <w:name w:val="visually-hidden"/>
    <w:basedOn w:val="Standaardalinea-lettertype"/>
    <w:rsid w:val="00850E61"/>
  </w:style>
  <w:style w:type="paragraph" w:customStyle="1" w:styleId="paragraph">
    <w:name w:val="paragraph"/>
    <w:basedOn w:val="Standaard"/>
    <w:rsid w:val="00850E6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AA443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A443B"/>
  </w:style>
  <w:style w:type="paragraph" w:styleId="Voettekst">
    <w:name w:val="footer"/>
    <w:basedOn w:val="Standaard"/>
    <w:link w:val="VoettekstChar"/>
    <w:uiPriority w:val="99"/>
    <w:unhideWhenUsed/>
    <w:rsid w:val="00AA443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A4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95640">
      <w:bodyDiv w:val="1"/>
      <w:marLeft w:val="0"/>
      <w:marRight w:val="0"/>
      <w:marTop w:val="0"/>
      <w:marBottom w:val="0"/>
      <w:divBdr>
        <w:top w:val="none" w:sz="0" w:space="0" w:color="auto"/>
        <w:left w:val="none" w:sz="0" w:space="0" w:color="auto"/>
        <w:bottom w:val="none" w:sz="0" w:space="0" w:color="auto"/>
        <w:right w:val="none" w:sz="0" w:space="0" w:color="auto"/>
      </w:divBdr>
    </w:div>
    <w:div w:id="194928143">
      <w:bodyDiv w:val="1"/>
      <w:marLeft w:val="0"/>
      <w:marRight w:val="0"/>
      <w:marTop w:val="0"/>
      <w:marBottom w:val="0"/>
      <w:divBdr>
        <w:top w:val="none" w:sz="0" w:space="0" w:color="auto"/>
        <w:left w:val="none" w:sz="0" w:space="0" w:color="auto"/>
        <w:bottom w:val="none" w:sz="0" w:space="0" w:color="auto"/>
        <w:right w:val="none" w:sz="0" w:space="0" w:color="auto"/>
      </w:divBdr>
    </w:div>
    <w:div w:id="254632228">
      <w:bodyDiv w:val="1"/>
      <w:marLeft w:val="0"/>
      <w:marRight w:val="0"/>
      <w:marTop w:val="0"/>
      <w:marBottom w:val="0"/>
      <w:divBdr>
        <w:top w:val="none" w:sz="0" w:space="0" w:color="auto"/>
        <w:left w:val="none" w:sz="0" w:space="0" w:color="auto"/>
        <w:bottom w:val="none" w:sz="0" w:space="0" w:color="auto"/>
        <w:right w:val="none" w:sz="0" w:space="0" w:color="auto"/>
      </w:divBdr>
    </w:div>
    <w:div w:id="340207865">
      <w:bodyDiv w:val="1"/>
      <w:marLeft w:val="0"/>
      <w:marRight w:val="0"/>
      <w:marTop w:val="0"/>
      <w:marBottom w:val="0"/>
      <w:divBdr>
        <w:top w:val="none" w:sz="0" w:space="0" w:color="auto"/>
        <w:left w:val="none" w:sz="0" w:space="0" w:color="auto"/>
        <w:bottom w:val="none" w:sz="0" w:space="0" w:color="auto"/>
        <w:right w:val="none" w:sz="0" w:space="0" w:color="auto"/>
      </w:divBdr>
    </w:div>
    <w:div w:id="867838347">
      <w:bodyDiv w:val="1"/>
      <w:marLeft w:val="0"/>
      <w:marRight w:val="0"/>
      <w:marTop w:val="0"/>
      <w:marBottom w:val="0"/>
      <w:divBdr>
        <w:top w:val="none" w:sz="0" w:space="0" w:color="auto"/>
        <w:left w:val="none" w:sz="0" w:space="0" w:color="auto"/>
        <w:bottom w:val="none" w:sz="0" w:space="0" w:color="auto"/>
        <w:right w:val="none" w:sz="0" w:space="0" w:color="auto"/>
      </w:divBdr>
    </w:div>
    <w:div w:id="1339038481">
      <w:bodyDiv w:val="1"/>
      <w:marLeft w:val="0"/>
      <w:marRight w:val="0"/>
      <w:marTop w:val="0"/>
      <w:marBottom w:val="0"/>
      <w:divBdr>
        <w:top w:val="none" w:sz="0" w:space="0" w:color="auto"/>
        <w:left w:val="none" w:sz="0" w:space="0" w:color="auto"/>
        <w:bottom w:val="none" w:sz="0" w:space="0" w:color="auto"/>
        <w:right w:val="none" w:sz="0" w:space="0" w:color="auto"/>
      </w:divBdr>
    </w:div>
    <w:div w:id="1408914025">
      <w:bodyDiv w:val="1"/>
      <w:marLeft w:val="0"/>
      <w:marRight w:val="0"/>
      <w:marTop w:val="0"/>
      <w:marBottom w:val="0"/>
      <w:divBdr>
        <w:top w:val="none" w:sz="0" w:space="0" w:color="auto"/>
        <w:left w:val="none" w:sz="0" w:space="0" w:color="auto"/>
        <w:bottom w:val="none" w:sz="0" w:space="0" w:color="auto"/>
        <w:right w:val="none" w:sz="0" w:space="0" w:color="auto"/>
      </w:divBdr>
    </w:div>
    <w:div w:id="1658924347">
      <w:bodyDiv w:val="1"/>
      <w:marLeft w:val="0"/>
      <w:marRight w:val="0"/>
      <w:marTop w:val="0"/>
      <w:marBottom w:val="0"/>
      <w:divBdr>
        <w:top w:val="none" w:sz="0" w:space="0" w:color="auto"/>
        <w:left w:val="none" w:sz="0" w:space="0" w:color="auto"/>
        <w:bottom w:val="none" w:sz="0" w:space="0" w:color="auto"/>
        <w:right w:val="none" w:sz="0" w:space="0" w:color="auto"/>
      </w:divBdr>
      <w:divsChild>
        <w:div w:id="1126587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t6_Y3RgVpyc" TargetMode="External"/><Relationship Id="rId5" Type="http://schemas.openxmlformats.org/officeDocument/2006/relationships/styles" Target="styles.xml"/><Relationship Id="rId10" Type="http://schemas.openxmlformats.org/officeDocument/2006/relationships/hyperlink" Target="https://www.meepraten.net/kennis/clientenraden-verwantenrad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FAC506278EA04B9A441B55463D0E01" ma:contentTypeVersion="11" ma:contentTypeDescription="Een nieuw document maken." ma:contentTypeScope="" ma:versionID="a42c0df2f786557a95c6a20d89487ebe">
  <xsd:schema xmlns:xsd="http://www.w3.org/2001/XMLSchema" xmlns:xs="http://www.w3.org/2001/XMLSchema" xmlns:p="http://schemas.microsoft.com/office/2006/metadata/properties" xmlns:ns2="bfbcb0e5-10c0-495d-9a2a-fcf28a018da3" xmlns:ns3="b9dece9e-4846-4c8d-9ef4-ff00cb231861" targetNamespace="http://schemas.microsoft.com/office/2006/metadata/properties" ma:root="true" ma:fieldsID="e07f4c52aca9449a648743b3e600ce0e" ns2:_="" ns3:_="">
    <xsd:import namespace="bfbcb0e5-10c0-495d-9a2a-fcf28a018da3"/>
    <xsd:import namespace="b9dece9e-4846-4c8d-9ef4-ff00cb2318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cb0e5-10c0-495d-9a2a-fcf28a018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29ff0e59-424c-4b53-9010-2f3bec7fe5e7"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dece9e-4846-4c8d-9ef4-ff00cb23186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8e0ec4f-625d-4069-96ab-4baea2b690aa}" ma:internalName="TaxCatchAll" ma:showField="CatchAllData" ma:web="b9dece9e-4846-4c8d-9ef4-ff00cb2318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9dece9e-4846-4c8d-9ef4-ff00cb231861" xsi:nil="true"/>
    <lcf76f155ced4ddcb4097134ff3c332f xmlns="bfbcb0e5-10c0-495d-9a2a-fcf28a018da3">
      <Terms xmlns="http://schemas.microsoft.com/office/infopath/2007/PartnerControls"/>
    </lcf76f155ced4ddcb4097134ff3c332f>
    <MediaLengthInSeconds xmlns="bfbcb0e5-10c0-495d-9a2a-fcf28a018d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E3FE68-F50E-492C-9571-47787F046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bcb0e5-10c0-495d-9a2a-fcf28a018da3"/>
    <ds:schemaRef ds:uri="b9dece9e-4846-4c8d-9ef4-ff00cb231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A36AC7-0C72-44D2-8811-DA6062698751}">
  <ds:schemaRefs>
    <ds:schemaRef ds:uri="http://schemas.microsoft.com/office/2006/metadata/properties"/>
    <ds:schemaRef ds:uri="http://schemas.microsoft.com/office/infopath/2007/PartnerControls"/>
    <ds:schemaRef ds:uri="b9dece9e-4846-4c8d-9ef4-ff00cb231861"/>
    <ds:schemaRef ds:uri="bfbcb0e5-10c0-495d-9a2a-fcf28a018da3"/>
  </ds:schemaRefs>
</ds:datastoreItem>
</file>

<file path=customXml/itemProps3.xml><?xml version="1.0" encoding="utf-8"?>
<ds:datastoreItem xmlns:ds="http://schemas.openxmlformats.org/officeDocument/2006/customXml" ds:itemID="{D8990E0A-8F63-4879-AAAF-77D8E5626A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2364</Words>
  <Characters>13008</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Straub</dc:creator>
  <cp:keywords/>
  <dc:description/>
  <cp:lastModifiedBy>Danielle Straub</cp:lastModifiedBy>
  <cp:revision>64</cp:revision>
  <dcterms:created xsi:type="dcterms:W3CDTF">2022-08-31T13:22:00Z</dcterms:created>
  <dcterms:modified xsi:type="dcterms:W3CDTF">2023-11-16T07:24:00Z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MediaServiceImageTags">
    <vt:lpwstr/>
  </property>
  <property fmtid="{D5CDD505-2E9C-101B-9397-08002B2CF9AE}" pid="4" name="ContentTypeId">
    <vt:lpwstr>0x01010059FAC506278EA04B9A441B55463D0E01</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