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A817" w14:textId="085BC94B" w:rsidR="005C6A49" w:rsidRDefault="005C6A49" w:rsidP="005C6A49">
      <w:pPr>
        <w:pStyle w:val="Titel"/>
      </w:pPr>
    </w:p>
    <w:p w14:paraId="5471AA3A" w14:textId="77777777" w:rsidR="005C6A49" w:rsidRDefault="005C6A49" w:rsidP="00EB50A0">
      <w:pPr>
        <w:pStyle w:val="Titel"/>
        <w:jc w:val="center"/>
      </w:pPr>
    </w:p>
    <w:p w14:paraId="7321BFD2" w14:textId="58795903" w:rsidR="004C532B" w:rsidRDefault="005B48C3" w:rsidP="00EB50A0">
      <w:pPr>
        <w:pStyle w:val="Titel"/>
        <w:jc w:val="center"/>
      </w:pPr>
      <w:r>
        <w:t xml:space="preserve">Leidraad kennismakingsgesprek </w:t>
      </w:r>
    </w:p>
    <w:p w14:paraId="56B6FDA1" w14:textId="7D865AE9" w:rsidR="00EB50A0" w:rsidRPr="005C6A49" w:rsidRDefault="00EB50A0" w:rsidP="005C6A49">
      <w:pPr>
        <w:rPr>
          <w:rFonts w:ascii="Verdana" w:hAnsi="Verdana"/>
          <w:sz w:val="24"/>
          <w:szCs w:val="24"/>
        </w:rPr>
      </w:pPr>
      <w:r>
        <w:br/>
      </w:r>
      <w:r w:rsidR="0038712E" w:rsidRPr="005C6A49">
        <w:rPr>
          <w:rFonts w:ascii="Verdana" w:hAnsi="Verdana"/>
          <w:sz w:val="24"/>
          <w:szCs w:val="24"/>
        </w:rPr>
        <w:t xml:space="preserve">Deze leidraad kan gebruikt worden voor het kennismakingsgesprek </w:t>
      </w:r>
      <w:r w:rsidR="00AC0654" w:rsidRPr="005C6A49">
        <w:rPr>
          <w:rFonts w:ascii="Verdana" w:hAnsi="Verdana"/>
          <w:sz w:val="24"/>
          <w:szCs w:val="24"/>
        </w:rPr>
        <w:t>met het ziekenhuis</w:t>
      </w:r>
      <w:r w:rsidR="00791CEC" w:rsidRPr="005C6A49">
        <w:rPr>
          <w:rFonts w:ascii="Verdana" w:hAnsi="Verdana"/>
          <w:sz w:val="24"/>
          <w:szCs w:val="24"/>
        </w:rPr>
        <w:t>,</w:t>
      </w:r>
      <w:r w:rsidR="00AC0654" w:rsidRPr="005C6A49">
        <w:rPr>
          <w:rFonts w:ascii="Verdana" w:hAnsi="Verdana"/>
          <w:sz w:val="24"/>
          <w:szCs w:val="24"/>
        </w:rPr>
        <w:t xml:space="preserve"> waar j</w:t>
      </w:r>
      <w:r w:rsidR="00791CEC" w:rsidRPr="005C6A49">
        <w:rPr>
          <w:rFonts w:ascii="Verdana" w:hAnsi="Verdana"/>
          <w:sz w:val="24"/>
          <w:szCs w:val="24"/>
        </w:rPr>
        <w:t>ij</w:t>
      </w:r>
      <w:r w:rsidR="00AC0654" w:rsidRPr="005C6A49">
        <w:rPr>
          <w:rFonts w:ascii="Verdana" w:hAnsi="Verdana"/>
          <w:sz w:val="24"/>
          <w:szCs w:val="24"/>
        </w:rPr>
        <w:t xml:space="preserve"> contactpersoon voor bent. Houdt het doel goed voor ogen: </w:t>
      </w:r>
      <w:r w:rsidR="00747F38" w:rsidRPr="005C6A49">
        <w:rPr>
          <w:rFonts w:ascii="Verdana" w:hAnsi="Verdana"/>
          <w:sz w:val="24"/>
          <w:szCs w:val="24"/>
        </w:rPr>
        <w:t>Contact opbouwen met ziekenhuizen om patiënten (die tijdens een ziekenhuis bezoek te horen krijgen een oogafwijking te hebben) te kunnen wijzen op het bestaan van de Oogvereniging en MaculaVereniging.</w:t>
      </w:r>
    </w:p>
    <w:p w14:paraId="186ADC96" w14:textId="0085EE5B" w:rsidR="00747F38" w:rsidRPr="005C6A49" w:rsidRDefault="00747F38" w:rsidP="005C6A49">
      <w:pPr>
        <w:rPr>
          <w:rFonts w:ascii="Verdana" w:hAnsi="Verdana"/>
          <w:sz w:val="24"/>
          <w:szCs w:val="24"/>
        </w:rPr>
      </w:pPr>
      <w:r w:rsidRPr="005C6A49">
        <w:rPr>
          <w:rFonts w:ascii="Verdana" w:hAnsi="Verdana"/>
          <w:sz w:val="24"/>
          <w:szCs w:val="24"/>
        </w:rPr>
        <w:t>Het eerste contact is belangrijk. Begin met vertellen wat wij kunnen bieden! Begin niet meteen over wat je komt halen. De eerste indruk telt.</w:t>
      </w:r>
      <w:r w:rsidR="00DE5C4A" w:rsidRPr="005C6A49">
        <w:rPr>
          <w:rFonts w:ascii="Verdana" w:hAnsi="Verdana"/>
          <w:sz w:val="24"/>
          <w:szCs w:val="24"/>
        </w:rPr>
        <w:t xml:space="preserve"> </w:t>
      </w:r>
      <w:r w:rsidR="00777541" w:rsidRPr="005C6A49">
        <w:rPr>
          <w:rFonts w:ascii="Verdana" w:hAnsi="Verdana"/>
          <w:sz w:val="24"/>
          <w:szCs w:val="24"/>
        </w:rPr>
        <w:t xml:space="preserve">De vier onderstaande </w:t>
      </w:r>
      <w:r w:rsidR="0067360D" w:rsidRPr="005C6A49">
        <w:rPr>
          <w:rFonts w:ascii="Verdana" w:hAnsi="Verdana"/>
          <w:sz w:val="24"/>
          <w:szCs w:val="24"/>
        </w:rPr>
        <w:t>onderwerpen kan je ter sprake brengen.</w:t>
      </w:r>
      <w:r w:rsidR="00F130EB" w:rsidRPr="005C6A49">
        <w:rPr>
          <w:rFonts w:ascii="Verdana" w:hAnsi="Verdana"/>
          <w:sz w:val="24"/>
          <w:szCs w:val="24"/>
        </w:rPr>
        <w:t xml:space="preserve"> Succes!</w:t>
      </w:r>
    </w:p>
    <w:p w14:paraId="04234963" w14:textId="3DDBFBDC" w:rsidR="0067360D" w:rsidRPr="00DE5C4A" w:rsidRDefault="0067360D" w:rsidP="00DE5C4A">
      <w:pPr>
        <w:jc w:val="center"/>
        <w:rPr>
          <w:rFonts w:ascii="Verdana" w:hAnsi="Verdana"/>
          <w:i/>
          <w:iCs/>
          <w:sz w:val="24"/>
          <w:szCs w:val="24"/>
        </w:rPr>
      </w:pPr>
      <w:r>
        <w:rPr>
          <w:rFonts w:ascii="Verdana" w:hAnsi="Verdana"/>
          <w:i/>
          <w:iCs/>
          <w:sz w:val="24"/>
          <w:szCs w:val="24"/>
        </w:rPr>
        <w:t>----------------------------------</w:t>
      </w:r>
    </w:p>
    <w:p w14:paraId="5125EF6E" w14:textId="44CDA61D" w:rsidR="005B48C3" w:rsidRPr="00986FA8" w:rsidRDefault="005B48C3" w:rsidP="00986FA8">
      <w:pPr>
        <w:pStyle w:val="Kop1"/>
        <w:numPr>
          <w:ilvl w:val="0"/>
          <w:numId w:val="24"/>
        </w:numPr>
        <w:rPr>
          <w:rFonts w:ascii="Verdana" w:hAnsi="Verdana"/>
          <w:color w:val="833C0B" w:themeColor="accent2" w:themeShade="80"/>
        </w:rPr>
      </w:pPr>
      <w:r>
        <w:rPr>
          <w:rFonts w:ascii="Verdana" w:hAnsi="Verdana"/>
          <w:color w:val="833C0B" w:themeColor="accent2" w:themeShade="80"/>
        </w:rPr>
        <w:t>Wie ben ik?</w:t>
      </w:r>
    </w:p>
    <w:p w14:paraId="5B3994C9" w14:textId="00E1FDF0" w:rsidR="005B48C3" w:rsidRPr="005B48C3" w:rsidRDefault="005B48C3" w:rsidP="005B48C3">
      <w:pPr>
        <w:pStyle w:val="Kop1"/>
        <w:numPr>
          <w:ilvl w:val="0"/>
          <w:numId w:val="24"/>
        </w:numPr>
        <w:rPr>
          <w:rFonts w:ascii="Verdana" w:hAnsi="Verdana"/>
          <w:color w:val="833C0B" w:themeColor="accent2" w:themeShade="80"/>
        </w:rPr>
      </w:pPr>
      <w:r w:rsidRPr="005B48C3">
        <w:rPr>
          <w:rFonts w:ascii="Verdana" w:hAnsi="Verdana"/>
          <w:color w:val="833C0B" w:themeColor="accent2" w:themeShade="80"/>
        </w:rPr>
        <w:t xml:space="preserve">Wie </w:t>
      </w:r>
      <w:r w:rsidR="00865F68">
        <w:rPr>
          <w:rFonts w:ascii="Verdana" w:hAnsi="Verdana"/>
          <w:color w:val="833C0B" w:themeColor="accent2" w:themeShade="80"/>
        </w:rPr>
        <w:t>zijn</w:t>
      </w:r>
      <w:r w:rsidRPr="005B48C3">
        <w:rPr>
          <w:rFonts w:ascii="Verdana" w:hAnsi="Verdana"/>
          <w:color w:val="833C0B" w:themeColor="accent2" w:themeShade="80"/>
        </w:rPr>
        <w:t xml:space="preserve"> de Oogvereniging </w:t>
      </w:r>
      <w:r w:rsidR="00865F68">
        <w:rPr>
          <w:rFonts w:ascii="Verdana" w:hAnsi="Verdana"/>
          <w:color w:val="833C0B" w:themeColor="accent2" w:themeShade="80"/>
        </w:rPr>
        <w:t>en</w:t>
      </w:r>
      <w:r w:rsidRPr="005B48C3">
        <w:rPr>
          <w:rFonts w:ascii="Verdana" w:hAnsi="Verdana"/>
          <w:color w:val="833C0B" w:themeColor="accent2" w:themeShade="80"/>
        </w:rPr>
        <w:t xml:space="preserve"> Macula</w:t>
      </w:r>
      <w:r w:rsidR="005C6A49">
        <w:rPr>
          <w:rFonts w:ascii="Verdana" w:hAnsi="Verdana"/>
          <w:color w:val="833C0B" w:themeColor="accent2" w:themeShade="80"/>
        </w:rPr>
        <w:t>V</w:t>
      </w:r>
      <w:r w:rsidRPr="005B48C3">
        <w:rPr>
          <w:rFonts w:ascii="Verdana" w:hAnsi="Verdana"/>
          <w:color w:val="833C0B" w:themeColor="accent2" w:themeShade="80"/>
        </w:rPr>
        <w:t>ereniging?</w:t>
      </w:r>
    </w:p>
    <w:p w14:paraId="489A93E6" w14:textId="292F79CA" w:rsidR="00F33B16" w:rsidRPr="00414708" w:rsidRDefault="008E0C48" w:rsidP="00F33B16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br/>
      </w:r>
      <w:r w:rsidR="00F33B16" w:rsidRPr="00414708">
        <w:rPr>
          <w:rFonts w:ascii="Verdana" w:hAnsi="Verdana"/>
          <w:b/>
          <w:bCs/>
          <w:sz w:val="24"/>
          <w:szCs w:val="24"/>
        </w:rPr>
        <w:t>Wat is de Oogvereniging?</w:t>
      </w:r>
    </w:p>
    <w:p w14:paraId="36E68D1F" w14:textId="386F4904" w:rsidR="00F33B16" w:rsidRPr="00414708" w:rsidRDefault="00F33B16" w:rsidP="00A911B0">
      <w:pPr>
        <w:rPr>
          <w:rFonts w:ascii="Verdana" w:hAnsi="Verdana"/>
          <w:sz w:val="24"/>
          <w:szCs w:val="24"/>
        </w:rPr>
      </w:pPr>
      <w:r w:rsidRPr="00414708">
        <w:rPr>
          <w:rFonts w:ascii="Verdana" w:hAnsi="Verdana"/>
          <w:sz w:val="24"/>
          <w:szCs w:val="24"/>
        </w:rPr>
        <w:t>De Oogvereniging is de patiënten- en belangenorganisatie voor alle mensen met een oogaandoening in Nederland.</w:t>
      </w:r>
      <w:r w:rsidR="00A911B0">
        <w:rPr>
          <w:rFonts w:ascii="Verdana" w:hAnsi="Verdana"/>
          <w:sz w:val="24"/>
          <w:szCs w:val="24"/>
        </w:rPr>
        <w:t xml:space="preserve"> </w:t>
      </w:r>
      <w:r w:rsidR="00A911B0" w:rsidRPr="004F24B9">
        <w:rPr>
          <w:rFonts w:ascii="Verdana" w:eastAsiaTheme="majorEastAsia" w:hAnsi="Verdana" w:cstheme="minorHAnsi"/>
          <w:sz w:val="24"/>
          <w:szCs w:val="24"/>
        </w:rPr>
        <w:t>De Oogvereniging heeft 8 verschillende patiëntengroepen:</w:t>
      </w:r>
      <w:r w:rsidR="00A911B0">
        <w:rPr>
          <w:rFonts w:ascii="Verdana" w:eastAsiaTheme="majorEastAsia" w:hAnsi="Verdana" w:cstheme="minorHAnsi"/>
          <w:sz w:val="24"/>
          <w:szCs w:val="24"/>
        </w:rPr>
        <w:t xml:space="preserve"> </w:t>
      </w:r>
      <w:r w:rsidR="00A911B0" w:rsidRPr="005C2B8E">
        <w:rPr>
          <w:rFonts w:ascii="Verdana" w:hAnsi="Verdana"/>
          <w:sz w:val="24"/>
          <w:szCs w:val="24"/>
        </w:rPr>
        <w:t>Albinisme</w:t>
      </w:r>
      <w:r w:rsidR="00A911B0">
        <w:rPr>
          <w:rFonts w:ascii="Verdana" w:hAnsi="Verdana"/>
          <w:sz w:val="24"/>
          <w:szCs w:val="24"/>
        </w:rPr>
        <w:t xml:space="preserve">, </w:t>
      </w:r>
      <w:r w:rsidR="00A911B0" w:rsidRPr="005C2B8E">
        <w:rPr>
          <w:rFonts w:ascii="Verdana" w:hAnsi="Verdana"/>
          <w:sz w:val="24"/>
          <w:szCs w:val="24"/>
        </w:rPr>
        <w:t>Uveitis</w:t>
      </w:r>
      <w:r w:rsidR="00A911B0">
        <w:rPr>
          <w:rFonts w:ascii="Verdana" w:hAnsi="Verdana"/>
          <w:sz w:val="24"/>
          <w:szCs w:val="24"/>
        </w:rPr>
        <w:t xml:space="preserve">, </w:t>
      </w:r>
      <w:r w:rsidR="00A911B0" w:rsidRPr="005C2B8E">
        <w:rPr>
          <w:rFonts w:ascii="Verdana" w:hAnsi="Verdana"/>
          <w:sz w:val="24"/>
          <w:szCs w:val="24"/>
        </w:rPr>
        <w:t>PXE</w:t>
      </w:r>
      <w:r w:rsidR="00A911B0">
        <w:rPr>
          <w:rFonts w:ascii="Verdana" w:hAnsi="Verdana"/>
          <w:sz w:val="24"/>
          <w:szCs w:val="24"/>
        </w:rPr>
        <w:t xml:space="preserve">, </w:t>
      </w:r>
      <w:r w:rsidR="00A911B0" w:rsidRPr="005C2B8E">
        <w:rPr>
          <w:rFonts w:ascii="Verdana" w:hAnsi="Verdana"/>
          <w:sz w:val="24"/>
          <w:szCs w:val="24"/>
        </w:rPr>
        <w:t>LOA</w:t>
      </w:r>
      <w:r w:rsidR="00A911B0">
        <w:rPr>
          <w:rFonts w:ascii="Verdana" w:hAnsi="Verdana"/>
          <w:sz w:val="24"/>
          <w:szCs w:val="24"/>
        </w:rPr>
        <w:t xml:space="preserve">, </w:t>
      </w:r>
      <w:r w:rsidR="00A911B0" w:rsidRPr="005C2B8E">
        <w:rPr>
          <w:rFonts w:ascii="Verdana" w:hAnsi="Verdana"/>
          <w:sz w:val="24"/>
          <w:szCs w:val="24"/>
        </w:rPr>
        <w:t>Hoge Myopie</w:t>
      </w:r>
      <w:r w:rsidR="00A911B0">
        <w:rPr>
          <w:rFonts w:ascii="Verdana" w:hAnsi="Verdana"/>
          <w:sz w:val="24"/>
          <w:szCs w:val="24"/>
        </w:rPr>
        <w:t xml:space="preserve">, </w:t>
      </w:r>
      <w:r w:rsidR="00A911B0" w:rsidRPr="005C2B8E">
        <w:rPr>
          <w:rFonts w:ascii="Verdana" w:hAnsi="Verdana"/>
          <w:sz w:val="24"/>
          <w:szCs w:val="24"/>
        </w:rPr>
        <w:t>Retina</w:t>
      </w:r>
      <w:r w:rsidR="00A911B0">
        <w:rPr>
          <w:rFonts w:ascii="Verdana" w:hAnsi="Verdana"/>
          <w:sz w:val="24"/>
          <w:szCs w:val="24"/>
        </w:rPr>
        <w:t xml:space="preserve">, </w:t>
      </w:r>
      <w:r w:rsidR="00A911B0" w:rsidRPr="005C2B8E">
        <w:rPr>
          <w:rFonts w:ascii="Verdana" w:hAnsi="Verdana"/>
          <w:sz w:val="24"/>
          <w:szCs w:val="24"/>
        </w:rPr>
        <w:t>Glaucoom</w:t>
      </w:r>
      <w:r w:rsidR="00A911B0">
        <w:rPr>
          <w:rFonts w:ascii="Verdana" w:hAnsi="Verdana"/>
          <w:sz w:val="24"/>
          <w:szCs w:val="24"/>
        </w:rPr>
        <w:t xml:space="preserve"> en </w:t>
      </w:r>
      <w:r w:rsidR="00A911B0" w:rsidRPr="005C2B8E">
        <w:rPr>
          <w:rFonts w:ascii="Verdana" w:hAnsi="Verdana"/>
          <w:sz w:val="24"/>
          <w:szCs w:val="24"/>
        </w:rPr>
        <w:t>Usher</w:t>
      </w:r>
      <w:r w:rsidR="00D15197">
        <w:rPr>
          <w:rFonts w:ascii="Verdana" w:hAnsi="Verdana"/>
          <w:sz w:val="24"/>
          <w:szCs w:val="24"/>
        </w:rPr>
        <w:t>syndroom</w:t>
      </w:r>
      <w:r w:rsidR="00A911B0">
        <w:rPr>
          <w:rFonts w:ascii="Verdana" w:hAnsi="Verdana"/>
          <w:sz w:val="24"/>
          <w:szCs w:val="24"/>
        </w:rPr>
        <w:t>.</w:t>
      </w:r>
    </w:p>
    <w:p w14:paraId="35F7A811" w14:textId="42BDC3B3" w:rsidR="006B36A8" w:rsidRPr="006B36A8" w:rsidRDefault="006B36A8" w:rsidP="00F33B16">
      <w:pPr>
        <w:rPr>
          <w:rFonts w:ascii="Verdana" w:hAnsi="Verdana"/>
          <w:b/>
          <w:bCs/>
          <w:sz w:val="24"/>
          <w:szCs w:val="24"/>
        </w:rPr>
      </w:pPr>
      <w:r w:rsidRPr="006B36A8">
        <w:rPr>
          <w:rFonts w:ascii="Verdana" w:hAnsi="Verdana"/>
          <w:b/>
          <w:bCs/>
          <w:sz w:val="24"/>
          <w:szCs w:val="24"/>
        </w:rPr>
        <w:t xml:space="preserve">Wat is de </w:t>
      </w:r>
      <w:r w:rsidR="00D15197">
        <w:rPr>
          <w:rFonts w:ascii="Verdana" w:hAnsi="Verdana"/>
          <w:b/>
          <w:bCs/>
          <w:sz w:val="24"/>
          <w:szCs w:val="24"/>
        </w:rPr>
        <w:t>M</w:t>
      </w:r>
      <w:r w:rsidRPr="006B36A8">
        <w:rPr>
          <w:rFonts w:ascii="Verdana" w:hAnsi="Verdana"/>
          <w:b/>
          <w:bCs/>
          <w:sz w:val="24"/>
          <w:szCs w:val="24"/>
        </w:rPr>
        <w:t>acula</w:t>
      </w:r>
      <w:r w:rsidR="00D15197">
        <w:rPr>
          <w:rFonts w:ascii="Verdana" w:hAnsi="Verdana"/>
          <w:b/>
          <w:bCs/>
          <w:sz w:val="24"/>
          <w:szCs w:val="24"/>
        </w:rPr>
        <w:t>V</w:t>
      </w:r>
      <w:r w:rsidRPr="006B36A8">
        <w:rPr>
          <w:rFonts w:ascii="Verdana" w:hAnsi="Verdana"/>
          <w:b/>
          <w:bCs/>
          <w:sz w:val="24"/>
          <w:szCs w:val="24"/>
        </w:rPr>
        <w:t>ereniging?</w:t>
      </w:r>
    </w:p>
    <w:p w14:paraId="2FB595BD" w14:textId="5535E43E" w:rsidR="006B36A8" w:rsidRPr="00414708" w:rsidRDefault="006B36A8" w:rsidP="00F33B1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 </w:t>
      </w:r>
      <w:r w:rsidR="00D15197"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>acula</w:t>
      </w:r>
      <w:r w:rsidR="00D15197">
        <w:rPr>
          <w:rFonts w:ascii="Verdana" w:hAnsi="Verdana"/>
          <w:sz w:val="24"/>
          <w:szCs w:val="24"/>
        </w:rPr>
        <w:t>V</w:t>
      </w:r>
      <w:r>
        <w:rPr>
          <w:rFonts w:ascii="Verdana" w:hAnsi="Verdana"/>
          <w:sz w:val="24"/>
          <w:szCs w:val="24"/>
        </w:rPr>
        <w:t>ereniging is de patiëntenvereniging voor patiënten met maculadegeneratie.</w:t>
      </w:r>
    </w:p>
    <w:p w14:paraId="62BBD4B1" w14:textId="2E8DEA7B" w:rsidR="00F33B16" w:rsidRPr="00F33B16" w:rsidRDefault="00F33B16" w:rsidP="006B36A8">
      <w:pPr>
        <w:pStyle w:val="Kop1"/>
        <w:numPr>
          <w:ilvl w:val="0"/>
          <w:numId w:val="24"/>
        </w:numPr>
        <w:rPr>
          <w:rFonts w:ascii="Verdana" w:hAnsi="Verdana"/>
          <w:color w:val="833C0B" w:themeColor="accent2" w:themeShade="80"/>
        </w:rPr>
      </w:pPr>
      <w:r w:rsidRPr="00F33B16">
        <w:rPr>
          <w:rFonts w:ascii="Verdana" w:hAnsi="Verdana"/>
          <w:color w:val="833C0B" w:themeColor="accent2" w:themeShade="80"/>
        </w:rPr>
        <w:t xml:space="preserve">Wat </w:t>
      </w:r>
      <w:r w:rsidR="00DB76D2">
        <w:rPr>
          <w:rFonts w:ascii="Verdana" w:hAnsi="Verdana"/>
          <w:color w:val="833C0B" w:themeColor="accent2" w:themeShade="80"/>
        </w:rPr>
        <w:t>hebben</w:t>
      </w:r>
      <w:r w:rsidR="00BC78CE">
        <w:rPr>
          <w:rFonts w:ascii="Verdana" w:hAnsi="Verdana"/>
          <w:color w:val="833C0B" w:themeColor="accent2" w:themeShade="80"/>
        </w:rPr>
        <w:t>de Oogvereniging en</w:t>
      </w:r>
      <w:r w:rsidR="00DB1DF2">
        <w:rPr>
          <w:rFonts w:ascii="Verdana" w:hAnsi="Verdana"/>
          <w:color w:val="833C0B" w:themeColor="accent2" w:themeShade="80"/>
        </w:rPr>
        <w:t xml:space="preserve"> de MaculaVereniging</w:t>
      </w:r>
      <w:r w:rsidR="006B36A8">
        <w:rPr>
          <w:rFonts w:ascii="Verdana" w:hAnsi="Verdana"/>
          <w:color w:val="833C0B" w:themeColor="accent2" w:themeShade="80"/>
        </w:rPr>
        <w:t xml:space="preserve"> </w:t>
      </w:r>
      <w:r w:rsidR="009E3222">
        <w:rPr>
          <w:rFonts w:ascii="Verdana" w:hAnsi="Verdana"/>
          <w:color w:val="833C0B" w:themeColor="accent2" w:themeShade="80"/>
        </w:rPr>
        <w:t>te bieden</w:t>
      </w:r>
      <w:r w:rsidR="006B36A8">
        <w:rPr>
          <w:rFonts w:ascii="Verdana" w:hAnsi="Verdana"/>
          <w:color w:val="833C0B" w:themeColor="accent2" w:themeShade="80"/>
        </w:rPr>
        <w:t xml:space="preserve">? </w:t>
      </w:r>
    </w:p>
    <w:p w14:paraId="51D20776" w14:textId="77777777" w:rsidR="008E0C48" w:rsidRDefault="008E0C48" w:rsidP="008E0C48">
      <w:pPr>
        <w:rPr>
          <w:rFonts w:ascii="Verdana" w:hAnsi="Verdana"/>
          <w:sz w:val="24"/>
          <w:szCs w:val="24"/>
        </w:rPr>
      </w:pPr>
    </w:p>
    <w:p w14:paraId="476516BC" w14:textId="21CC4308" w:rsidR="008E0C48" w:rsidRPr="00B80377" w:rsidRDefault="00AA11B2" w:rsidP="007D623A">
      <w:pPr>
        <w:pStyle w:val="Kop2"/>
        <w:rPr>
          <w:rFonts w:ascii="Verdana" w:hAnsi="Verdana"/>
          <w:b/>
          <w:bCs/>
          <w:color w:val="auto"/>
          <w:sz w:val="24"/>
          <w:szCs w:val="24"/>
        </w:rPr>
      </w:pPr>
      <w:r w:rsidRPr="0003129F">
        <w:rPr>
          <w:rFonts w:ascii="Verdana" w:hAnsi="Verdana"/>
          <w:b/>
          <w:bCs/>
          <w:color w:val="auto"/>
          <w:sz w:val="24"/>
          <w:szCs w:val="24"/>
        </w:rPr>
        <w:t xml:space="preserve">1. </w:t>
      </w:r>
      <w:r w:rsidR="00F33B16" w:rsidRPr="0003129F">
        <w:rPr>
          <w:rFonts w:ascii="Verdana" w:hAnsi="Verdana"/>
          <w:b/>
          <w:bCs/>
          <w:color w:val="auto"/>
          <w:sz w:val="24"/>
          <w:szCs w:val="24"/>
        </w:rPr>
        <w:t>Betrouwbare informatie</w:t>
      </w:r>
      <w:r w:rsidR="00E441D7" w:rsidRPr="0003129F">
        <w:rPr>
          <w:rFonts w:ascii="Verdana" w:hAnsi="Verdana"/>
          <w:b/>
          <w:bCs/>
          <w:color w:val="auto"/>
          <w:sz w:val="24"/>
          <w:szCs w:val="24"/>
        </w:rPr>
        <w:t xml:space="preserve"> geven aan de patiënt. </w:t>
      </w:r>
      <w:r w:rsidR="00AA4969">
        <w:rPr>
          <w:rFonts w:ascii="Verdana" w:hAnsi="Verdana"/>
          <w:b/>
          <w:bCs/>
          <w:color w:val="auto"/>
          <w:sz w:val="24"/>
          <w:szCs w:val="24"/>
        </w:rPr>
        <w:br/>
      </w:r>
      <w:r w:rsidR="00E441D7" w:rsidRPr="00B80377">
        <w:rPr>
          <w:rFonts w:ascii="Verdana" w:hAnsi="Verdana"/>
          <w:b/>
          <w:bCs/>
          <w:color w:val="auto"/>
          <w:sz w:val="24"/>
          <w:szCs w:val="24"/>
        </w:rPr>
        <w:t xml:space="preserve">Hier heeft de arts </w:t>
      </w:r>
      <w:r w:rsidR="00B40257" w:rsidRPr="00B80377">
        <w:rPr>
          <w:rFonts w:ascii="Verdana" w:hAnsi="Verdana"/>
          <w:b/>
          <w:bCs/>
          <w:color w:val="auto"/>
          <w:sz w:val="24"/>
          <w:szCs w:val="24"/>
        </w:rPr>
        <w:t xml:space="preserve">namelijk </w:t>
      </w:r>
      <w:r w:rsidR="00E441D7" w:rsidRPr="00B80377">
        <w:rPr>
          <w:rFonts w:ascii="Verdana" w:hAnsi="Verdana"/>
          <w:b/>
          <w:bCs/>
          <w:color w:val="auto"/>
          <w:sz w:val="24"/>
          <w:szCs w:val="24"/>
        </w:rPr>
        <w:t>niet altijd de tijd voor tijdens de spreekuren.</w:t>
      </w:r>
      <w:r w:rsidR="00AA4969" w:rsidRPr="00B80377">
        <w:rPr>
          <w:rFonts w:ascii="Verdana" w:hAnsi="Verdana"/>
          <w:b/>
          <w:bCs/>
          <w:color w:val="auto"/>
          <w:sz w:val="24"/>
          <w:szCs w:val="24"/>
        </w:rPr>
        <w:t xml:space="preserve"> Hiermee ontlasten wij dus de oogartsen.</w:t>
      </w:r>
    </w:p>
    <w:p w14:paraId="2F395992" w14:textId="77777777" w:rsidR="00E441D7" w:rsidRDefault="00E441D7" w:rsidP="00E441D7">
      <w:pPr>
        <w:pStyle w:val="Lijstalinea"/>
        <w:ind w:left="1068"/>
        <w:rPr>
          <w:rFonts w:ascii="Verdana" w:hAnsi="Verdana"/>
          <w:sz w:val="24"/>
          <w:szCs w:val="24"/>
        </w:rPr>
      </w:pPr>
    </w:p>
    <w:p w14:paraId="2BDCE6FE" w14:textId="201A6249" w:rsidR="001222D5" w:rsidRPr="00E441D7" w:rsidRDefault="001222D5" w:rsidP="00E441D7">
      <w:pPr>
        <w:pStyle w:val="Lijstalinea"/>
        <w:numPr>
          <w:ilvl w:val="0"/>
          <w:numId w:val="27"/>
        </w:numPr>
        <w:rPr>
          <w:rFonts w:ascii="Verdana" w:hAnsi="Verdana"/>
          <w:sz w:val="24"/>
          <w:szCs w:val="24"/>
        </w:rPr>
      </w:pPr>
      <w:r w:rsidRPr="00E441D7">
        <w:rPr>
          <w:rFonts w:ascii="Verdana" w:hAnsi="Verdana"/>
          <w:sz w:val="24"/>
          <w:szCs w:val="24"/>
        </w:rPr>
        <w:t>Telefoonnummer</w:t>
      </w:r>
      <w:r w:rsidR="002D6462" w:rsidRPr="00E441D7">
        <w:rPr>
          <w:rFonts w:ascii="Verdana" w:hAnsi="Verdana"/>
          <w:sz w:val="24"/>
          <w:szCs w:val="24"/>
        </w:rPr>
        <w:t xml:space="preserve"> om te ondersteunen bij vragen:</w:t>
      </w:r>
    </w:p>
    <w:p w14:paraId="6A8A7929" w14:textId="3689B1E3" w:rsidR="00D316EC" w:rsidRDefault="00F33B16" w:rsidP="003D5B75">
      <w:pPr>
        <w:pStyle w:val="Lijstalinea"/>
        <w:numPr>
          <w:ilvl w:val="1"/>
          <w:numId w:val="2"/>
        </w:numPr>
        <w:rPr>
          <w:rFonts w:ascii="Verdana" w:hAnsi="Verdana"/>
          <w:sz w:val="24"/>
          <w:szCs w:val="24"/>
        </w:rPr>
      </w:pPr>
      <w:r w:rsidRPr="00D316EC">
        <w:rPr>
          <w:rFonts w:ascii="Verdana" w:hAnsi="Verdana"/>
          <w:sz w:val="24"/>
          <w:szCs w:val="24"/>
        </w:rPr>
        <w:t xml:space="preserve">Ooglijn 030-294 54 44. </w:t>
      </w:r>
      <w:r w:rsidR="00052241">
        <w:rPr>
          <w:rFonts w:ascii="Verdana" w:hAnsi="Verdana"/>
          <w:sz w:val="24"/>
          <w:szCs w:val="24"/>
        </w:rPr>
        <w:t xml:space="preserve">Via dit </w:t>
      </w:r>
      <w:r w:rsidRPr="00D316EC">
        <w:rPr>
          <w:rFonts w:ascii="Verdana" w:hAnsi="Verdana"/>
          <w:sz w:val="24"/>
          <w:szCs w:val="24"/>
        </w:rPr>
        <w:t xml:space="preserve">nummer </w:t>
      </w:r>
      <w:r w:rsidR="00052241">
        <w:rPr>
          <w:rFonts w:ascii="Verdana" w:hAnsi="Verdana"/>
          <w:sz w:val="24"/>
          <w:szCs w:val="24"/>
        </w:rPr>
        <w:t xml:space="preserve">kan </w:t>
      </w:r>
      <w:r w:rsidRPr="00D316EC">
        <w:rPr>
          <w:rFonts w:ascii="Verdana" w:hAnsi="Verdana"/>
          <w:sz w:val="24"/>
          <w:szCs w:val="24"/>
        </w:rPr>
        <w:t>iedereen</w:t>
      </w:r>
      <w:r w:rsidR="00052241">
        <w:rPr>
          <w:rFonts w:ascii="Verdana" w:hAnsi="Verdana"/>
          <w:sz w:val="24"/>
          <w:szCs w:val="24"/>
        </w:rPr>
        <w:t xml:space="preserve"> terecht</w:t>
      </w:r>
      <w:r w:rsidRPr="00D316EC">
        <w:rPr>
          <w:rFonts w:ascii="Verdana" w:hAnsi="Verdana"/>
          <w:sz w:val="24"/>
          <w:szCs w:val="24"/>
        </w:rPr>
        <w:t xml:space="preserve"> met vragen over (het leven met) oogaandoeningen</w:t>
      </w:r>
      <w:r w:rsidR="008A173E" w:rsidRPr="00D316EC">
        <w:rPr>
          <w:rFonts w:ascii="Verdana" w:hAnsi="Verdana"/>
          <w:sz w:val="24"/>
          <w:szCs w:val="24"/>
        </w:rPr>
        <w:t>.</w:t>
      </w:r>
    </w:p>
    <w:p w14:paraId="66D8634E" w14:textId="6319A98D" w:rsidR="001222D5" w:rsidRPr="00D316EC" w:rsidRDefault="005F1C2C" w:rsidP="003D5B75">
      <w:pPr>
        <w:pStyle w:val="Lijstalinea"/>
        <w:numPr>
          <w:ilvl w:val="1"/>
          <w:numId w:val="2"/>
        </w:numPr>
        <w:rPr>
          <w:rFonts w:ascii="Verdana" w:hAnsi="Verdana"/>
          <w:sz w:val="24"/>
          <w:szCs w:val="24"/>
        </w:rPr>
      </w:pPr>
      <w:r w:rsidRPr="00D316EC">
        <w:rPr>
          <w:rFonts w:ascii="Verdana" w:hAnsi="Verdana"/>
          <w:sz w:val="24"/>
          <w:szCs w:val="24"/>
        </w:rPr>
        <w:lastRenderedPageBreak/>
        <w:t>Macula-infolijn voor vragen over maculadegeneratie, ooginjecties, lotgenotencontact, hulpmiddelen etc.</w:t>
      </w:r>
      <w:r w:rsidR="00380F4A" w:rsidRPr="00D316EC">
        <w:rPr>
          <w:rFonts w:ascii="Verdana" w:hAnsi="Verdana"/>
          <w:sz w:val="24"/>
          <w:szCs w:val="24"/>
        </w:rPr>
        <w:t xml:space="preserve"> Bel het nummer 030 -298 07 07</w:t>
      </w:r>
    </w:p>
    <w:p w14:paraId="5777057E" w14:textId="7607C198" w:rsidR="00F33B16" w:rsidRDefault="004F0F4D" w:rsidP="00AA11B2">
      <w:pPr>
        <w:pStyle w:val="Lijstalinea"/>
        <w:numPr>
          <w:ilvl w:val="0"/>
          <w:numId w:val="2"/>
        </w:numPr>
        <w:ind w:left="85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 Oogvereniging </w:t>
      </w:r>
      <w:r w:rsidR="00380F4A">
        <w:rPr>
          <w:rFonts w:ascii="Verdana" w:hAnsi="Verdana"/>
          <w:sz w:val="24"/>
          <w:szCs w:val="24"/>
        </w:rPr>
        <w:t xml:space="preserve">en de </w:t>
      </w:r>
      <w:r w:rsidR="00052241">
        <w:rPr>
          <w:rFonts w:ascii="Verdana" w:hAnsi="Verdana"/>
          <w:sz w:val="24"/>
          <w:szCs w:val="24"/>
        </w:rPr>
        <w:t>MaculaVereniging</w:t>
      </w:r>
      <w:r w:rsidR="00380F4A">
        <w:rPr>
          <w:rFonts w:ascii="Verdana" w:hAnsi="Verdana"/>
          <w:sz w:val="24"/>
          <w:szCs w:val="24"/>
        </w:rPr>
        <w:t xml:space="preserve"> hebben </w:t>
      </w:r>
      <w:r>
        <w:rPr>
          <w:rFonts w:ascii="Verdana" w:hAnsi="Verdana"/>
          <w:sz w:val="24"/>
          <w:szCs w:val="24"/>
        </w:rPr>
        <w:t>een</w:t>
      </w:r>
      <w:r w:rsidR="00380F4A">
        <w:rPr>
          <w:rFonts w:ascii="Verdana" w:hAnsi="Verdana"/>
          <w:sz w:val="24"/>
          <w:szCs w:val="24"/>
        </w:rPr>
        <w:t xml:space="preserve"> website </w:t>
      </w:r>
      <w:r w:rsidR="00F33B16" w:rsidRPr="00414708">
        <w:rPr>
          <w:rFonts w:ascii="Verdana" w:hAnsi="Verdana"/>
          <w:sz w:val="24"/>
          <w:szCs w:val="24"/>
        </w:rPr>
        <w:t>met veel informatie over (het leven met) oogaandoeningen</w:t>
      </w:r>
      <w:r w:rsidR="008A173E">
        <w:rPr>
          <w:rFonts w:ascii="Verdana" w:hAnsi="Verdana"/>
          <w:sz w:val="24"/>
          <w:szCs w:val="24"/>
        </w:rPr>
        <w:t>.</w:t>
      </w:r>
    </w:p>
    <w:p w14:paraId="21E78A71" w14:textId="6A14AE6D" w:rsidR="00380F4A" w:rsidRDefault="009E4949" w:rsidP="00AA11B2">
      <w:pPr>
        <w:pStyle w:val="Lijstalinea"/>
        <w:numPr>
          <w:ilvl w:val="0"/>
          <w:numId w:val="2"/>
        </w:numPr>
        <w:ind w:left="85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Beide verenigingen hebben een n</w:t>
      </w:r>
      <w:r w:rsidR="008A173E">
        <w:rPr>
          <w:rFonts w:ascii="Verdana" w:hAnsi="Verdana"/>
          <w:sz w:val="24"/>
          <w:szCs w:val="24"/>
        </w:rPr>
        <w:t>ieuwsbrie</w:t>
      </w:r>
      <w:r>
        <w:rPr>
          <w:rFonts w:ascii="Verdana" w:hAnsi="Verdana"/>
          <w:sz w:val="24"/>
          <w:szCs w:val="24"/>
        </w:rPr>
        <w:t>f</w:t>
      </w:r>
      <w:r w:rsidR="00380F4A">
        <w:rPr>
          <w:rFonts w:ascii="Verdana" w:hAnsi="Verdana"/>
          <w:sz w:val="24"/>
          <w:szCs w:val="24"/>
        </w:rPr>
        <w:t xml:space="preserve"> </w:t>
      </w:r>
      <w:r w:rsidR="008A173E">
        <w:rPr>
          <w:rFonts w:ascii="Verdana" w:hAnsi="Verdana"/>
          <w:sz w:val="24"/>
          <w:szCs w:val="24"/>
        </w:rPr>
        <w:t>met het laatste nieuws</w:t>
      </w:r>
      <w:r w:rsidR="001649DA">
        <w:rPr>
          <w:rFonts w:ascii="Verdana" w:hAnsi="Verdana"/>
          <w:sz w:val="24"/>
          <w:szCs w:val="24"/>
        </w:rPr>
        <w:t xml:space="preserve">. </w:t>
      </w:r>
    </w:p>
    <w:p w14:paraId="43624A84" w14:textId="77777777" w:rsidR="00AA11B2" w:rsidRDefault="002720D3" w:rsidP="00AA11B2">
      <w:pPr>
        <w:pStyle w:val="Lijstalinea"/>
        <w:numPr>
          <w:ilvl w:val="0"/>
          <w:numId w:val="2"/>
        </w:numPr>
        <w:ind w:left="85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Magazine voor vaste leden</w:t>
      </w:r>
    </w:p>
    <w:p w14:paraId="0257CA5C" w14:textId="77777777" w:rsidR="00AA11B2" w:rsidRDefault="002720D3" w:rsidP="00AA11B2">
      <w:pPr>
        <w:pStyle w:val="Lijstalinea"/>
        <w:numPr>
          <w:ilvl w:val="1"/>
          <w:numId w:val="2"/>
        </w:numPr>
        <w:rPr>
          <w:rFonts w:ascii="Verdana" w:hAnsi="Verdana"/>
          <w:sz w:val="24"/>
          <w:szCs w:val="24"/>
        </w:rPr>
      </w:pPr>
      <w:r w:rsidRPr="00AA11B2">
        <w:rPr>
          <w:rFonts w:ascii="Verdana" w:hAnsi="Verdana"/>
          <w:sz w:val="24"/>
          <w:szCs w:val="24"/>
        </w:rPr>
        <w:t>Oogvereniging:</w:t>
      </w:r>
      <w:r w:rsidR="001649DA" w:rsidRPr="00AA11B2">
        <w:rPr>
          <w:rFonts w:ascii="Verdana" w:hAnsi="Verdana"/>
          <w:sz w:val="24"/>
          <w:szCs w:val="24"/>
        </w:rPr>
        <w:t xml:space="preserve"> 4 keer per jaar het magazine OOG.</w:t>
      </w:r>
    </w:p>
    <w:p w14:paraId="02ED94D9" w14:textId="229AE6AC" w:rsidR="002720D3" w:rsidRPr="00052241" w:rsidRDefault="00986FA8" w:rsidP="00BE4D91">
      <w:pPr>
        <w:pStyle w:val="Lijstalinea"/>
        <w:numPr>
          <w:ilvl w:val="1"/>
          <w:numId w:val="2"/>
        </w:numPr>
        <w:rPr>
          <w:rFonts w:ascii="Verdana" w:hAnsi="Verdana"/>
          <w:sz w:val="24"/>
          <w:szCs w:val="24"/>
        </w:rPr>
      </w:pPr>
      <w:r w:rsidRPr="00052241">
        <w:rPr>
          <w:rFonts w:ascii="Verdana" w:hAnsi="Verdana" w:cs="Arial"/>
          <w:sz w:val="24"/>
          <w:szCs w:val="24"/>
          <w:shd w:val="clear" w:color="auto" w:fill="FFFFFF"/>
        </w:rPr>
        <w:t>M</w:t>
      </w:r>
      <w:r w:rsidR="002720D3" w:rsidRPr="00052241">
        <w:rPr>
          <w:rFonts w:ascii="Verdana" w:hAnsi="Verdana" w:cs="Arial"/>
          <w:sz w:val="24"/>
          <w:szCs w:val="24"/>
          <w:shd w:val="clear" w:color="auto" w:fill="FFFFFF"/>
        </w:rPr>
        <w:t>acula</w:t>
      </w:r>
      <w:r w:rsidR="00E8613A" w:rsidRPr="00052241">
        <w:rPr>
          <w:rFonts w:ascii="Verdana" w:hAnsi="Verdana" w:cs="Arial"/>
          <w:sz w:val="24"/>
          <w:szCs w:val="24"/>
          <w:shd w:val="clear" w:color="auto" w:fill="FFFFFF"/>
        </w:rPr>
        <w:t>Vereniging</w:t>
      </w:r>
      <w:r w:rsidR="002720D3" w:rsidRPr="00052241">
        <w:rPr>
          <w:rFonts w:ascii="Verdana" w:hAnsi="Verdana" w:cs="Arial"/>
          <w:sz w:val="24"/>
          <w:szCs w:val="24"/>
          <w:shd w:val="clear" w:color="auto" w:fill="FFFFFF"/>
        </w:rPr>
        <w:t xml:space="preserve">: </w:t>
      </w:r>
      <w:r w:rsidR="009E4949" w:rsidRPr="00052241">
        <w:rPr>
          <w:rFonts w:ascii="Verdana" w:hAnsi="Verdana" w:cs="Arial"/>
          <w:sz w:val="24"/>
          <w:szCs w:val="24"/>
          <w:shd w:val="clear" w:color="auto" w:fill="FFFFFF"/>
        </w:rPr>
        <w:t xml:space="preserve">4 keer per jaar </w:t>
      </w:r>
      <w:r w:rsidR="002720D3" w:rsidRPr="00052241">
        <w:rPr>
          <w:rFonts w:ascii="Verdana" w:hAnsi="Verdana" w:cs="Arial"/>
          <w:sz w:val="24"/>
          <w:szCs w:val="24"/>
          <w:shd w:val="clear" w:color="auto" w:fill="FFFFFF"/>
        </w:rPr>
        <w:t xml:space="preserve">het </w:t>
      </w:r>
      <w:r w:rsidR="00E8613A" w:rsidRPr="00052241">
        <w:rPr>
          <w:rFonts w:ascii="Verdana" w:hAnsi="Verdana" w:cs="Arial"/>
          <w:sz w:val="24"/>
          <w:szCs w:val="24"/>
          <w:shd w:val="clear" w:color="auto" w:fill="FFFFFF"/>
        </w:rPr>
        <w:t xml:space="preserve">blad </w:t>
      </w:r>
      <w:proofErr w:type="spellStart"/>
      <w:r w:rsidR="00E8613A" w:rsidRPr="00052241">
        <w:rPr>
          <w:rFonts w:ascii="Verdana" w:hAnsi="Verdana" w:cs="Arial"/>
          <w:sz w:val="24"/>
          <w:szCs w:val="24"/>
          <w:shd w:val="clear" w:color="auto" w:fill="FFFFFF"/>
        </w:rPr>
        <w:t>MaculaVisie</w:t>
      </w:r>
      <w:proofErr w:type="spellEnd"/>
    </w:p>
    <w:p w14:paraId="0E73D5D6" w14:textId="77777777" w:rsidR="00AA11B2" w:rsidRDefault="002720D3" w:rsidP="00AA11B2">
      <w:pPr>
        <w:pStyle w:val="Lijstalinea"/>
        <w:numPr>
          <w:ilvl w:val="0"/>
          <w:numId w:val="2"/>
        </w:numPr>
        <w:ind w:left="85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</w:t>
      </w:r>
      <w:r w:rsidR="006A236F">
        <w:rPr>
          <w:rFonts w:ascii="Verdana" w:hAnsi="Verdana"/>
          <w:sz w:val="24"/>
          <w:szCs w:val="24"/>
        </w:rPr>
        <w:t>rganise</w:t>
      </w:r>
      <w:r>
        <w:rPr>
          <w:rFonts w:ascii="Verdana" w:hAnsi="Verdana"/>
          <w:sz w:val="24"/>
          <w:szCs w:val="24"/>
        </w:rPr>
        <w:t xml:space="preserve">ren van </w:t>
      </w:r>
      <w:r w:rsidR="00F643F1">
        <w:rPr>
          <w:rFonts w:ascii="Verdana" w:hAnsi="Verdana"/>
          <w:sz w:val="24"/>
          <w:szCs w:val="24"/>
        </w:rPr>
        <w:t xml:space="preserve">bijeenkomsten en </w:t>
      </w:r>
      <w:r w:rsidR="006A236F">
        <w:rPr>
          <w:rFonts w:ascii="Verdana" w:hAnsi="Verdana"/>
          <w:sz w:val="24"/>
          <w:szCs w:val="24"/>
        </w:rPr>
        <w:t>w</w:t>
      </w:r>
      <w:r w:rsidR="00F33B16" w:rsidRPr="00414708">
        <w:rPr>
          <w:rFonts w:ascii="Verdana" w:hAnsi="Verdana"/>
          <w:sz w:val="24"/>
          <w:szCs w:val="24"/>
        </w:rPr>
        <w:t>ebinars</w:t>
      </w:r>
      <w:r w:rsidR="00215A25">
        <w:rPr>
          <w:rFonts w:ascii="Verdana" w:hAnsi="Verdana"/>
          <w:sz w:val="24"/>
          <w:szCs w:val="24"/>
        </w:rPr>
        <w:t xml:space="preserve"> over </w:t>
      </w:r>
      <w:r w:rsidR="002D6462">
        <w:rPr>
          <w:rFonts w:ascii="Verdana" w:hAnsi="Verdana"/>
          <w:sz w:val="24"/>
          <w:szCs w:val="24"/>
        </w:rPr>
        <w:t xml:space="preserve">de laatste </w:t>
      </w:r>
      <w:r w:rsidR="00215A25">
        <w:rPr>
          <w:rFonts w:ascii="Verdana" w:hAnsi="Verdana"/>
          <w:sz w:val="24"/>
          <w:szCs w:val="24"/>
        </w:rPr>
        <w:t>medische ontwikkelingen</w:t>
      </w:r>
      <w:r w:rsidR="00F643F1">
        <w:rPr>
          <w:rFonts w:ascii="Verdana" w:hAnsi="Verdana"/>
          <w:sz w:val="24"/>
          <w:szCs w:val="24"/>
        </w:rPr>
        <w:t xml:space="preserve">. </w:t>
      </w:r>
    </w:p>
    <w:p w14:paraId="0DCD47F9" w14:textId="77777777" w:rsidR="00AA11B2" w:rsidRDefault="002720D3" w:rsidP="00AA11B2">
      <w:pPr>
        <w:pStyle w:val="Lijstalinea"/>
        <w:numPr>
          <w:ilvl w:val="1"/>
          <w:numId w:val="2"/>
        </w:numPr>
        <w:rPr>
          <w:rFonts w:ascii="Verdana" w:hAnsi="Verdana"/>
          <w:sz w:val="24"/>
          <w:szCs w:val="24"/>
        </w:rPr>
      </w:pPr>
      <w:r w:rsidRPr="00AA11B2">
        <w:rPr>
          <w:rFonts w:ascii="Verdana" w:hAnsi="Verdana"/>
          <w:sz w:val="24"/>
          <w:szCs w:val="24"/>
        </w:rPr>
        <w:t xml:space="preserve">Oogvereniging: </w:t>
      </w:r>
      <w:r w:rsidR="006A236F" w:rsidRPr="00AA11B2">
        <w:rPr>
          <w:rFonts w:ascii="Verdana" w:hAnsi="Verdana"/>
          <w:sz w:val="24"/>
          <w:szCs w:val="24"/>
        </w:rPr>
        <w:t>jaarlijks</w:t>
      </w:r>
      <w:r w:rsidR="00F643F1" w:rsidRPr="00AA11B2">
        <w:rPr>
          <w:rFonts w:ascii="Verdana" w:hAnsi="Verdana"/>
          <w:sz w:val="24"/>
          <w:szCs w:val="24"/>
        </w:rPr>
        <w:t xml:space="preserve"> het</w:t>
      </w:r>
      <w:r w:rsidR="006A236F" w:rsidRPr="00AA11B2">
        <w:rPr>
          <w:rFonts w:ascii="Verdana" w:hAnsi="Verdana"/>
          <w:sz w:val="24"/>
          <w:szCs w:val="24"/>
        </w:rPr>
        <w:t xml:space="preserve"> </w:t>
      </w:r>
      <w:hyperlink r:id="rId10" w:history="1">
        <w:r w:rsidR="00F33B16" w:rsidRPr="00AA11B2">
          <w:rPr>
            <w:rStyle w:val="Hyperlink"/>
            <w:rFonts w:ascii="Verdana" w:hAnsi="Verdana"/>
            <w:sz w:val="24"/>
            <w:szCs w:val="24"/>
          </w:rPr>
          <w:t>Oogcongres</w:t>
        </w:r>
      </w:hyperlink>
      <w:r w:rsidR="00F33B16" w:rsidRPr="00AA11B2">
        <w:rPr>
          <w:rFonts w:ascii="Verdana" w:hAnsi="Verdana"/>
          <w:sz w:val="24"/>
          <w:szCs w:val="24"/>
        </w:rPr>
        <w:t xml:space="preserve"> </w:t>
      </w:r>
      <w:r w:rsidR="00F643F1" w:rsidRPr="00AA11B2">
        <w:rPr>
          <w:rFonts w:ascii="Verdana" w:hAnsi="Verdana"/>
          <w:sz w:val="24"/>
          <w:szCs w:val="24"/>
        </w:rPr>
        <w:t xml:space="preserve">in november </w:t>
      </w:r>
    </w:p>
    <w:p w14:paraId="5F8B38CB" w14:textId="5720DFC7" w:rsidR="002720D3" w:rsidRPr="00BE4D91" w:rsidRDefault="00052241" w:rsidP="00BE4D91">
      <w:pPr>
        <w:pStyle w:val="Lijstalinea"/>
        <w:numPr>
          <w:ilvl w:val="1"/>
          <w:numId w:val="2"/>
        </w:numPr>
        <w:rPr>
          <w:rFonts w:ascii="Verdana" w:hAnsi="Verdana"/>
          <w:sz w:val="24"/>
          <w:szCs w:val="24"/>
        </w:rPr>
      </w:pPr>
      <w:r w:rsidRPr="00AA11B2">
        <w:rPr>
          <w:rFonts w:ascii="Verdana" w:hAnsi="Verdana"/>
          <w:sz w:val="24"/>
          <w:szCs w:val="24"/>
        </w:rPr>
        <w:t>MaculaVereniging</w:t>
      </w:r>
      <w:r w:rsidR="002720D3" w:rsidRPr="00AA11B2">
        <w:rPr>
          <w:rFonts w:ascii="Verdana" w:hAnsi="Verdana"/>
          <w:sz w:val="24"/>
          <w:szCs w:val="24"/>
        </w:rPr>
        <w:t>: jaarlijks de maculamaand in juni</w:t>
      </w:r>
    </w:p>
    <w:p w14:paraId="4F076701" w14:textId="5FCC755A" w:rsidR="002F2BE9" w:rsidRPr="00414708" w:rsidRDefault="00213CEC" w:rsidP="00AA11B2">
      <w:pPr>
        <w:pStyle w:val="Lijstalinea"/>
        <w:numPr>
          <w:ilvl w:val="0"/>
          <w:numId w:val="2"/>
        </w:numPr>
        <w:ind w:left="851"/>
        <w:rPr>
          <w:rFonts w:ascii="Verdana" w:hAnsi="Verdana"/>
          <w:sz w:val="24"/>
          <w:szCs w:val="24"/>
        </w:rPr>
      </w:pPr>
      <w:hyperlink r:id="rId11" w:history="1">
        <w:r w:rsidR="002F2BE9" w:rsidRPr="00571836">
          <w:rPr>
            <w:rStyle w:val="Hyperlink"/>
            <w:rFonts w:ascii="Verdana" w:hAnsi="Verdana"/>
            <w:sz w:val="24"/>
            <w:szCs w:val="24"/>
          </w:rPr>
          <w:t>Podcastserie</w:t>
        </w:r>
      </w:hyperlink>
      <w:r w:rsidR="002F2BE9">
        <w:rPr>
          <w:rFonts w:ascii="Verdana" w:hAnsi="Verdana"/>
          <w:sz w:val="24"/>
          <w:szCs w:val="24"/>
        </w:rPr>
        <w:t xml:space="preserve">: </w:t>
      </w:r>
      <w:r w:rsidR="00052241">
        <w:rPr>
          <w:rFonts w:ascii="Verdana" w:hAnsi="Verdana"/>
          <w:sz w:val="24"/>
          <w:szCs w:val="24"/>
        </w:rPr>
        <w:t>E</w:t>
      </w:r>
      <w:r w:rsidR="002F2BE9">
        <w:rPr>
          <w:rFonts w:ascii="Verdana" w:hAnsi="Verdana"/>
          <w:sz w:val="24"/>
          <w:szCs w:val="24"/>
        </w:rPr>
        <w:t>én en al oog.</w:t>
      </w:r>
      <w:r w:rsidR="002F07E4">
        <w:rPr>
          <w:rFonts w:ascii="Verdana" w:hAnsi="Verdana"/>
          <w:sz w:val="24"/>
          <w:szCs w:val="24"/>
        </w:rPr>
        <w:t xml:space="preserve"> De podcast van de Oogvereniging over het leven met een oogaandoening.</w:t>
      </w:r>
    </w:p>
    <w:p w14:paraId="032650B3" w14:textId="1D0A7BDE" w:rsidR="00F81468" w:rsidRPr="00B80377" w:rsidRDefault="00F81468" w:rsidP="00B80377">
      <w:pPr>
        <w:pStyle w:val="Kop2"/>
        <w:rPr>
          <w:rFonts w:ascii="Verdana" w:hAnsi="Verdana"/>
          <w:b/>
          <w:bCs/>
          <w:color w:val="auto"/>
        </w:rPr>
      </w:pPr>
      <w:r w:rsidRPr="00290FCB">
        <w:rPr>
          <w:rFonts w:ascii="Verdana" w:hAnsi="Verdana"/>
          <w:b/>
          <w:bCs/>
          <w:color w:val="auto"/>
          <w:sz w:val="24"/>
          <w:szCs w:val="24"/>
        </w:rPr>
        <w:t xml:space="preserve">2. Lotgenotencontact </w:t>
      </w:r>
      <w:r w:rsidR="00B80377" w:rsidRPr="00290FCB">
        <w:rPr>
          <w:rFonts w:ascii="Verdana" w:hAnsi="Verdana"/>
          <w:b/>
          <w:bCs/>
          <w:color w:val="auto"/>
          <w:sz w:val="24"/>
          <w:szCs w:val="24"/>
        </w:rPr>
        <w:br/>
        <w:t xml:space="preserve">Wij brengen </w:t>
      </w:r>
      <w:r w:rsidRPr="00290FCB">
        <w:rPr>
          <w:rFonts w:ascii="Verdana" w:hAnsi="Verdana"/>
          <w:b/>
          <w:bCs/>
          <w:color w:val="auto"/>
          <w:sz w:val="24"/>
          <w:szCs w:val="24"/>
        </w:rPr>
        <w:t xml:space="preserve">mensen met elkaar in contact </w:t>
      </w:r>
      <w:r w:rsidR="00B80377">
        <w:rPr>
          <w:rFonts w:ascii="Verdana" w:hAnsi="Verdana"/>
          <w:b/>
          <w:bCs/>
          <w:color w:val="auto"/>
        </w:rPr>
        <w:br/>
      </w:r>
    </w:p>
    <w:p w14:paraId="6FF28E69" w14:textId="6755CB32" w:rsidR="00F81468" w:rsidRPr="00F81468" w:rsidRDefault="00F81468" w:rsidP="00F81468">
      <w:pPr>
        <w:pStyle w:val="Lijstalinea"/>
        <w:numPr>
          <w:ilvl w:val="0"/>
          <w:numId w:val="2"/>
        </w:numPr>
        <w:rPr>
          <w:rFonts w:ascii="Verdana" w:eastAsiaTheme="majorEastAsia" w:hAnsi="Verdana" w:cstheme="minorHAnsi"/>
          <w:sz w:val="24"/>
          <w:szCs w:val="24"/>
        </w:rPr>
      </w:pPr>
      <w:r w:rsidRPr="00F81468">
        <w:rPr>
          <w:rFonts w:ascii="Verdana" w:eastAsiaTheme="majorEastAsia" w:hAnsi="Verdana" w:cstheme="minorHAnsi"/>
          <w:sz w:val="24"/>
          <w:szCs w:val="24"/>
        </w:rPr>
        <w:t xml:space="preserve">Zowel de Oogvereniging als de </w:t>
      </w:r>
      <w:r w:rsidR="002A159D" w:rsidRPr="00F81468">
        <w:rPr>
          <w:rFonts w:ascii="Verdana" w:eastAsiaTheme="majorEastAsia" w:hAnsi="Verdana" w:cstheme="minorHAnsi"/>
          <w:sz w:val="24"/>
          <w:szCs w:val="24"/>
        </w:rPr>
        <w:t>MaculaVereniging</w:t>
      </w:r>
      <w:r w:rsidRPr="00F81468">
        <w:rPr>
          <w:rFonts w:ascii="Verdana" w:eastAsiaTheme="majorEastAsia" w:hAnsi="Verdana" w:cstheme="minorHAnsi"/>
          <w:sz w:val="24"/>
          <w:szCs w:val="24"/>
        </w:rPr>
        <w:t xml:space="preserve"> organiseren het hele jaar door bijeenkomsten, wandel- en fietstochten, excursies en oog- &amp; maculacafés. </w:t>
      </w:r>
    </w:p>
    <w:p w14:paraId="474E3281" w14:textId="57A37F66" w:rsidR="00F81468" w:rsidRPr="00F81468" w:rsidRDefault="00F81468" w:rsidP="00F81468">
      <w:pPr>
        <w:pStyle w:val="Lijstalinea"/>
        <w:numPr>
          <w:ilvl w:val="0"/>
          <w:numId w:val="2"/>
        </w:numPr>
        <w:tabs>
          <w:tab w:val="num" w:pos="720"/>
        </w:tabs>
        <w:rPr>
          <w:rFonts w:ascii="Verdana" w:eastAsiaTheme="majorEastAsia" w:hAnsi="Verdana" w:cstheme="minorHAnsi"/>
          <w:sz w:val="24"/>
          <w:szCs w:val="24"/>
        </w:rPr>
      </w:pPr>
      <w:r w:rsidRPr="00F81468">
        <w:rPr>
          <w:rFonts w:ascii="Verdana" w:eastAsiaTheme="majorEastAsia" w:hAnsi="Verdana" w:cstheme="minorHAnsi"/>
          <w:sz w:val="24"/>
          <w:szCs w:val="24"/>
        </w:rPr>
        <w:t>Een oog- of maculacafé is een ontmoetingsplek waar mensen met een oogaandoening elkaar kunnen ontmoeten en ervaringen uitwisselen. Regelmatig staat er een bepaald thema centraal.</w:t>
      </w:r>
    </w:p>
    <w:p w14:paraId="1DF4600C" w14:textId="773A20AB" w:rsidR="00F81468" w:rsidRPr="00F81468" w:rsidRDefault="00F81468" w:rsidP="00F81468">
      <w:pPr>
        <w:pStyle w:val="Lijstalinea"/>
        <w:numPr>
          <w:ilvl w:val="0"/>
          <w:numId w:val="2"/>
        </w:numPr>
        <w:tabs>
          <w:tab w:val="num" w:pos="720"/>
        </w:tabs>
        <w:rPr>
          <w:rFonts w:ascii="Verdana" w:eastAsiaTheme="majorEastAsia" w:hAnsi="Verdana" w:cstheme="minorHAnsi"/>
          <w:sz w:val="24"/>
          <w:szCs w:val="24"/>
        </w:rPr>
      </w:pPr>
      <w:r w:rsidRPr="00F81468">
        <w:rPr>
          <w:rFonts w:ascii="Verdana" w:hAnsi="Verdana"/>
          <w:sz w:val="24"/>
          <w:szCs w:val="24"/>
        </w:rPr>
        <w:t xml:space="preserve">Lotgenoten contact is ook mogelijk via </w:t>
      </w:r>
      <w:r w:rsidR="00290FCB">
        <w:rPr>
          <w:rFonts w:ascii="Verdana" w:hAnsi="Verdana"/>
          <w:sz w:val="24"/>
          <w:szCs w:val="24"/>
        </w:rPr>
        <w:t xml:space="preserve">de </w:t>
      </w:r>
      <w:r w:rsidRPr="00F81468">
        <w:rPr>
          <w:rFonts w:ascii="Verdana" w:hAnsi="Verdana"/>
          <w:sz w:val="24"/>
          <w:szCs w:val="24"/>
        </w:rPr>
        <w:t>Facebook- of whatsapp groepen</w:t>
      </w:r>
      <w:r w:rsidR="00A40283">
        <w:rPr>
          <w:rFonts w:ascii="Verdana" w:hAnsi="Verdana"/>
          <w:sz w:val="24"/>
          <w:szCs w:val="24"/>
        </w:rPr>
        <w:t xml:space="preserve"> van specifieke oogaandoeningen</w:t>
      </w:r>
      <w:r w:rsidRPr="00F81468">
        <w:rPr>
          <w:rFonts w:ascii="Verdana" w:hAnsi="Verdana"/>
          <w:sz w:val="24"/>
          <w:szCs w:val="24"/>
        </w:rPr>
        <w:t>.</w:t>
      </w:r>
    </w:p>
    <w:p w14:paraId="2F6EC342" w14:textId="77777777" w:rsidR="00FA09A0" w:rsidRPr="001B1C64" w:rsidRDefault="00FA09A0" w:rsidP="00FA09A0">
      <w:pPr>
        <w:pStyle w:val="Kop2"/>
        <w:rPr>
          <w:rFonts w:ascii="Verdana" w:hAnsi="Verdana"/>
          <w:b/>
          <w:bCs/>
          <w:color w:val="auto"/>
          <w:sz w:val="24"/>
          <w:szCs w:val="24"/>
        </w:rPr>
      </w:pPr>
      <w:r>
        <w:rPr>
          <w:rFonts w:ascii="Verdana" w:hAnsi="Verdana"/>
          <w:b/>
          <w:bCs/>
          <w:color w:val="auto"/>
          <w:sz w:val="24"/>
          <w:szCs w:val="24"/>
        </w:rPr>
        <w:t>3</w:t>
      </w:r>
      <w:r w:rsidRPr="001B1C64">
        <w:rPr>
          <w:rFonts w:ascii="Verdana" w:hAnsi="Verdana"/>
          <w:b/>
          <w:bCs/>
          <w:color w:val="auto"/>
          <w:sz w:val="24"/>
          <w:szCs w:val="24"/>
        </w:rPr>
        <w:t>.</w:t>
      </w:r>
      <w:r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r w:rsidRPr="001B1C64">
        <w:rPr>
          <w:rFonts w:ascii="Verdana" w:hAnsi="Verdana"/>
          <w:b/>
          <w:bCs/>
          <w:color w:val="auto"/>
          <w:sz w:val="24"/>
          <w:szCs w:val="24"/>
        </w:rPr>
        <w:t>Voorlichting</w:t>
      </w:r>
    </w:p>
    <w:p w14:paraId="47458096" w14:textId="77777777" w:rsidR="00FA09A0" w:rsidRPr="00857E26" w:rsidRDefault="00FA09A0" w:rsidP="00FA09A0">
      <w:pPr>
        <w:pStyle w:val="Kop2"/>
        <w:rPr>
          <w:rFonts w:ascii="Verdana" w:hAnsi="Verdana"/>
          <w:b/>
          <w:bCs/>
          <w:color w:val="auto"/>
          <w:sz w:val="24"/>
          <w:szCs w:val="24"/>
        </w:rPr>
      </w:pPr>
      <w:r w:rsidRPr="00857E26">
        <w:rPr>
          <w:rFonts w:ascii="Verdana" w:hAnsi="Verdana"/>
          <w:b/>
          <w:bCs/>
          <w:color w:val="auto"/>
          <w:sz w:val="24"/>
          <w:szCs w:val="24"/>
        </w:rPr>
        <w:t xml:space="preserve">Als contactpersoon binnen het project Contactnetwerk Ziekenhuizen geven we graag voorlichting </w:t>
      </w:r>
      <w:r>
        <w:rPr>
          <w:rFonts w:ascii="Verdana" w:hAnsi="Verdana"/>
          <w:b/>
          <w:bCs/>
          <w:color w:val="auto"/>
          <w:sz w:val="24"/>
          <w:szCs w:val="24"/>
        </w:rPr>
        <w:t>op de volgende gebieden:</w:t>
      </w:r>
      <w:r>
        <w:rPr>
          <w:rFonts w:ascii="Verdana" w:hAnsi="Verdana"/>
          <w:b/>
          <w:bCs/>
          <w:color w:val="auto"/>
          <w:sz w:val="24"/>
          <w:szCs w:val="24"/>
        </w:rPr>
        <w:br/>
      </w:r>
    </w:p>
    <w:p w14:paraId="5062CA84" w14:textId="69487EA8" w:rsidR="00FA09A0" w:rsidRPr="00FA09A0" w:rsidRDefault="00FA09A0" w:rsidP="00FA09A0">
      <w:pPr>
        <w:pStyle w:val="Lijstalinea"/>
        <w:numPr>
          <w:ilvl w:val="0"/>
          <w:numId w:val="28"/>
        </w:numPr>
        <w:ind w:left="851" w:hanging="425"/>
        <w:rPr>
          <w:rFonts w:ascii="Verdana" w:eastAsiaTheme="majorEastAsia" w:hAnsi="Verdana" w:cstheme="minorHAnsi"/>
          <w:sz w:val="24"/>
          <w:szCs w:val="24"/>
        </w:rPr>
      </w:pPr>
      <w:r w:rsidRPr="00FA09A0">
        <w:rPr>
          <w:rFonts w:ascii="Verdana" w:eastAsiaTheme="majorEastAsia" w:hAnsi="Verdana" w:cstheme="minorHAnsi"/>
          <w:sz w:val="24"/>
          <w:szCs w:val="24"/>
        </w:rPr>
        <w:t xml:space="preserve">Informatie </w:t>
      </w:r>
      <w:r w:rsidR="00EB63BD" w:rsidRPr="00FA09A0">
        <w:rPr>
          <w:rFonts w:ascii="Verdana" w:eastAsiaTheme="majorEastAsia" w:hAnsi="Verdana" w:cstheme="minorHAnsi"/>
          <w:sz w:val="24"/>
          <w:szCs w:val="24"/>
        </w:rPr>
        <w:t xml:space="preserve">aan </w:t>
      </w:r>
      <w:r w:rsidR="00EB63BD">
        <w:rPr>
          <w:rFonts w:ascii="Verdana" w:eastAsiaTheme="majorEastAsia" w:hAnsi="Verdana" w:cstheme="minorHAnsi"/>
          <w:sz w:val="24"/>
          <w:szCs w:val="24"/>
        </w:rPr>
        <w:t>een</w:t>
      </w:r>
      <w:r w:rsidR="00EB63BD" w:rsidRPr="00FA09A0">
        <w:rPr>
          <w:rFonts w:ascii="Verdana" w:eastAsiaTheme="majorEastAsia" w:hAnsi="Verdana" w:cstheme="minorHAnsi"/>
          <w:sz w:val="24"/>
          <w:szCs w:val="24"/>
        </w:rPr>
        <w:t xml:space="preserve"> team van artsen en verpleegkundigen </w:t>
      </w:r>
      <w:r w:rsidRPr="00FA09A0">
        <w:rPr>
          <w:rFonts w:ascii="Verdana" w:eastAsiaTheme="majorEastAsia" w:hAnsi="Verdana" w:cstheme="minorHAnsi"/>
          <w:sz w:val="24"/>
          <w:szCs w:val="24"/>
        </w:rPr>
        <w:t xml:space="preserve">over de Oogvereniging en </w:t>
      </w:r>
      <w:r w:rsidR="002A159D" w:rsidRPr="00FA09A0">
        <w:rPr>
          <w:rFonts w:ascii="Verdana" w:eastAsiaTheme="majorEastAsia" w:hAnsi="Verdana" w:cstheme="minorHAnsi"/>
          <w:sz w:val="24"/>
          <w:szCs w:val="24"/>
        </w:rPr>
        <w:t>MaculaVereniging</w:t>
      </w:r>
      <w:r w:rsidR="002916DE">
        <w:rPr>
          <w:rFonts w:ascii="Verdana" w:eastAsiaTheme="majorEastAsia" w:hAnsi="Verdana" w:cstheme="minorHAnsi"/>
          <w:sz w:val="24"/>
          <w:szCs w:val="24"/>
        </w:rPr>
        <w:t xml:space="preserve"> en wat wij kunnen bieden</w:t>
      </w:r>
      <w:r w:rsidRPr="00FA09A0">
        <w:rPr>
          <w:rFonts w:ascii="Verdana" w:eastAsiaTheme="majorEastAsia" w:hAnsi="Verdana" w:cstheme="minorHAnsi"/>
          <w:sz w:val="24"/>
          <w:szCs w:val="24"/>
        </w:rPr>
        <w:t>, zodat zij patiënten goed geïnformeerd kunnen doorsturen.</w:t>
      </w:r>
    </w:p>
    <w:p w14:paraId="1C59793C" w14:textId="4EB15BA4" w:rsidR="002916DE" w:rsidRPr="00FA09A0" w:rsidRDefault="002916DE" w:rsidP="002916DE">
      <w:pPr>
        <w:pStyle w:val="Lijstalinea"/>
        <w:numPr>
          <w:ilvl w:val="0"/>
          <w:numId w:val="28"/>
        </w:numPr>
        <w:ind w:left="851" w:hanging="425"/>
        <w:rPr>
          <w:rFonts w:ascii="Verdana" w:eastAsiaTheme="majorEastAsia" w:hAnsi="Verdana" w:cstheme="minorHAnsi"/>
          <w:sz w:val="24"/>
          <w:szCs w:val="24"/>
        </w:rPr>
      </w:pPr>
      <w:r w:rsidRPr="00FA09A0">
        <w:rPr>
          <w:rFonts w:ascii="Verdana" w:eastAsiaTheme="majorEastAsia" w:hAnsi="Verdana" w:cstheme="minorHAnsi"/>
          <w:sz w:val="24"/>
          <w:szCs w:val="24"/>
        </w:rPr>
        <w:t xml:space="preserve">Informatie over (het leven met) specifieke oogaandoeningen aan </w:t>
      </w:r>
      <w:r w:rsidR="00CB2260">
        <w:rPr>
          <w:rFonts w:ascii="Verdana" w:eastAsiaTheme="majorEastAsia" w:hAnsi="Verdana" w:cstheme="minorHAnsi"/>
          <w:sz w:val="24"/>
          <w:szCs w:val="24"/>
        </w:rPr>
        <w:t xml:space="preserve">patiënten, naasten en </w:t>
      </w:r>
      <w:r w:rsidRPr="00FA09A0">
        <w:rPr>
          <w:rFonts w:ascii="Verdana" w:eastAsiaTheme="majorEastAsia" w:hAnsi="Verdana" w:cstheme="minorHAnsi"/>
          <w:sz w:val="24"/>
          <w:szCs w:val="24"/>
        </w:rPr>
        <w:t>bezoekers tijdens open dagen, wetenschapsdagen of voorlichtingsdagen.</w:t>
      </w:r>
    </w:p>
    <w:p w14:paraId="7900037D" w14:textId="3CAA3B73" w:rsidR="00FA09A0" w:rsidRPr="00FA09A0" w:rsidRDefault="00FA09A0" w:rsidP="00FA09A0">
      <w:pPr>
        <w:pStyle w:val="Lijstalinea"/>
        <w:numPr>
          <w:ilvl w:val="0"/>
          <w:numId w:val="28"/>
        </w:numPr>
        <w:ind w:left="851" w:hanging="425"/>
        <w:rPr>
          <w:rFonts w:ascii="Verdana" w:eastAsiaTheme="majorEastAsia" w:hAnsi="Verdana" w:cstheme="minorHAnsi"/>
          <w:sz w:val="24"/>
          <w:szCs w:val="24"/>
        </w:rPr>
      </w:pPr>
      <w:r w:rsidRPr="00FA09A0">
        <w:rPr>
          <w:rFonts w:ascii="Verdana" w:eastAsiaTheme="majorEastAsia" w:hAnsi="Verdana" w:cstheme="minorHAnsi"/>
          <w:sz w:val="24"/>
          <w:szCs w:val="24"/>
        </w:rPr>
        <w:t xml:space="preserve">Informatie </w:t>
      </w:r>
      <w:r w:rsidR="00CB2260" w:rsidRPr="00FA09A0">
        <w:rPr>
          <w:rFonts w:ascii="Verdana" w:eastAsiaTheme="majorEastAsia" w:hAnsi="Verdana" w:cstheme="minorHAnsi"/>
          <w:sz w:val="24"/>
          <w:szCs w:val="24"/>
        </w:rPr>
        <w:t xml:space="preserve">over de patiëntenorganisaties </w:t>
      </w:r>
      <w:r w:rsidR="002916DE" w:rsidRPr="00FA09A0">
        <w:rPr>
          <w:rFonts w:ascii="Verdana" w:eastAsiaTheme="majorEastAsia" w:hAnsi="Verdana" w:cstheme="minorHAnsi"/>
          <w:sz w:val="24"/>
          <w:szCs w:val="24"/>
        </w:rPr>
        <w:t xml:space="preserve">aan </w:t>
      </w:r>
      <w:r w:rsidR="00CB2260">
        <w:rPr>
          <w:rFonts w:ascii="Verdana" w:eastAsiaTheme="majorEastAsia" w:hAnsi="Verdana" w:cstheme="minorHAnsi"/>
          <w:sz w:val="24"/>
          <w:szCs w:val="24"/>
        </w:rPr>
        <w:t xml:space="preserve">patiënten. Naasten en </w:t>
      </w:r>
      <w:r w:rsidR="002916DE" w:rsidRPr="00FA09A0">
        <w:rPr>
          <w:rFonts w:ascii="Verdana" w:eastAsiaTheme="majorEastAsia" w:hAnsi="Verdana" w:cstheme="minorHAnsi"/>
          <w:sz w:val="24"/>
          <w:szCs w:val="24"/>
        </w:rPr>
        <w:t xml:space="preserve">bezoekers </w:t>
      </w:r>
      <w:r w:rsidRPr="00FA09A0">
        <w:rPr>
          <w:rFonts w:ascii="Verdana" w:eastAsiaTheme="majorEastAsia" w:hAnsi="Verdana" w:cstheme="minorHAnsi"/>
          <w:sz w:val="24"/>
          <w:szCs w:val="24"/>
        </w:rPr>
        <w:t>tijdens open dagen, wetenschapsdagen of voorlichtingsdagen.</w:t>
      </w:r>
    </w:p>
    <w:p w14:paraId="6BFFBED8" w14:textId="77777777" w:rsidR="00FA09A0" w:rsidRPr="00FA09A0" w:rsidRDefault="00FA09A0" w:rsidP="00FA09A0">
      <w:pPr>
        <w:pStyle w:val="Lijstalinea"/>
        <w:numPr>
          <w:ilvl w:val="0"/>
          <w:numId w:val="28"/>
        </w:numPr>
        <w:ind w:left="851" w:hanging="425"/>
        <w:rPr>
          <w:rFonts w:ascii="Verdana" w:eastAsiaTheme="majorEastAsia" w:hAnsi="Verdana" w:cstheme="minorHAnsi"/>
          <w:sz w:val="24"/>
          <w:szCs w:val="24"/>
        </w:rPr>
      </w:pPr>
      <w:r w:rsidRPr="00FA09A0">
        <w:rPr>
          <w:rFonts w:ascii="Verdana" w:eastAsiaTheme="majorEastAsia" w:hAnsi="Verdana" w:cstheme="minorHAnsi"/>
          <w:sz w:val="24"/>
          <w:szCs w:val="24"/>
        </w:rPr>
        <w:t>Het geven van bijvoorbeeld druppelinstructies voor glaucoompatiënten</w:t>
      </w:r>
    </w:p>
    <w:p w14:paraId="4D49657F" w14:textId="77777777" w:rsidR="00FA09A0" w:rsidRDefault="00FA09A0" w:rsidP="00FA09A0">
      <w:pPr>
        <w:rPr>
          <w:rFonts w:ascii="Verdana" w:eastAsiaTheme="majorEastAsia" w:hAnsi="Verdana" w:cstheme="minorHAnsi"/>
          <w:sz w:val="24"/>
          <w:szCs w:val="24"/>
        </w:rPr>
      </w:pPr>
      <w:r>
        <w:rPr>
          <w:rFonts w:ascii="Verdana" w:eastAsiaTheme="majorEastAsia" w:hAnsi="Verdana" w:cstheme="minorHAnsi"/>
          <w:sz w:val="24"/>
          <w:szCs w:val="24"/>
        </w:rPr>
        <w:lastRenderedPageBreak/>
        <w:t>Wij werken veel samen met Bartiméus en Visio, en kunnen dus ook voorlichtingsdagen gezamenlijk organiseren.</w:t>
      </w:r>
    </w:p>
    <w:p w14:paraId="6C5A289A" w14:textId="6927E075" w:rsidR="001222D5" w:rsidRPr="00FA09A0" w:rsidRDefault="00FA09A0" w:rsidP="00B80377">
      <w:pPr>
        <w:pStyle w:val="Kop2"/>
        <w:rPr>
          <w:rFonts w:ascii="Verdana" w:hAnsi="Verdana"/>
          <w:b/>
          <w:bCs/>
          <w:color w:val="auto"/>
          <w:sz w:val="24"/>
          <w:szCs w:val="24"/>
        </w:rPr>
      </w:pPr>
      <w:r w:rsidRPr="00FA09A0">
        <w:rPr>
          <w:rFonts w:ascii="Verdana" w:hAnsi="Verdana"/>
          <w:b/>
          <w:bCs/>
          <w:color w:val="auto"/>
          <w:sz w:val="24"/>
          <w:szCs w:val="24"/>
        </w:rPr>
        <w:t>4</w:t>
      </w:r>
      <w:r w:rsidR="00AA11B2" w:rsidRPr="00FA09A0">
        <w:rPr>
          <w:rFonts w:ascii="Verdana" w:hAnsi="Verdana"/>
          <w:b/>
          <w:bCs/>
          <w:color w:val="auto"/>
          <w:sz w:val="24"/>
          <w:szCs w:val="24"/>
        </w:rPr>
        <w:t>.</w:t>
      </w:r>
      <w:r w:rsidR="00E52D7E" w:rsidRPr="00FA09A0"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r w:rsidR="001222D5" w:rsidRPr="00FA09A0">
        <w:rPr>
          <w:rFonts w:ascii="Verdana" w:hAnsi="Verdana"/>
          <w:b/>
          <w:bCs/>
          <w:color w:val="auto"/>
          <w:sz w:val="24"/>
          <w:szCs w:val="24"/>
        </w:rPr>
        <w:t>Belangenbehartiging</w:t>
      </w:r>
    </w:p>
    <w:p w14:paraId="40F45440" w14:textId="77777777" w:rsidR="00E32C65" w:rsidRDefault="001C35C7" w:rsidP="00E32C65">
      <w:pPr>
        <w:pStyle w:val="Kop2"/>
        <w:rPr>
          <w:rFonts w:ascii="Verdana" w:hAnsi="Verdana"/>
          <w:b/>
          <w:bCs/>
          <w:color w:val="auto"/>
          <w:sz w:val="24"/>
          <w:szCs w:val="24"/>
        </w:rPr>
      </w:pPr>
      <w:r w:rsidRPr="00FA09A0">
        <w:rPr>
          <w:rFonts w:ascii="Verdana" w:hAnsi="Verdana"/>
          <w:b/>
          <w:bCs/>
          <w:color w:val="auto"/>
          <w:sz w:val="24"/>
          <w:szCs w:val="24"/>
        </w:rPr>
        <w:t>De verenigingen behartigen de belangen</w:t>
      </w:r>
      <w:r w:rsidR="001B0AD1" w:rsidRPr="00FA09A0">
        <w:rPr>
          <w:rFonts w:ascii="Verdana" w:hAnsi="Verdana"/>
          <w:b/>
          <w:bCs/>
          <w:color w:val="auto"/>
          <w:sz w:val="24"/>
          <w:szCs w:val="24"/>
        </w:rPr>
        <w:t xml:space="preserve"> voor patiënten</w:t>
      </w:r>
      <w:r w:rsidR="00E5555B" w:rsidRPr="00FA09A0">
        <w:rPr>
          <w:rFonts w:ascii="Verdana" w:hAnsi="Verdana"/>
          <w:b/>
          <w:bCs/>
          <w:color w:val="auto"/>
          <w:sz w:val="24"/>
          <w:szCs w:val="24"/>
        </w:rPr>
        <w:t xml:space="preserve">. </w:t>
      </w:r>
      <w:r w:rsidRPr="00FA09A0">
        <w:rPr>
          <w:rFonts w:ascii="Verdana" w:hAnsi="Verdana"/>
          <w:b/>
          <w:bCs/>
          <w:color w:val="auto"/>
          <w:sz w:val="24"/>
          <w:szCs w:val="24"/>
        </w:rPr>
        <w:t xml:space="preserve">We kunnen indien nodig dingen onder de aandacht brengen bij het ministerie. </w:t>
      </w:r>
      <w:r w:rsidR="001B0AD1" w:rsidRPr="00FA09A0">
        <w:rPr>
          <w:rFonts w:ascii="Verdana" w:hAnsi="Verdana"/>
          <w:b/>
          <w:bCs/>
          <w:color w:val="auto"/>
          <w:sz w:val="24"/>
          <w:szCs w:val="24"/>
        </w:rPr>
        <w:t>Denk aan</w:t>
      </w:r>
      <w:r w:rsidRPr="00FA09A0">
        <w:rPr>
          <w:rFonts w:ascii="Verdana" w:hAnsi="Verdana"/>
          <w:b/>
          <w:bCs/>
          <w:color w:val="auto"/>
          <w:sz w:val="24"/>
          <w:szCs w:val="24"/>
        </w:rPr>
        <w:t xml:space="preserve"> wachtlijsten, medicijnproblemen. </w:t>
      </w:r>
      <w:r w:rsidR="00E5555B" w:rsidRPr="00FA09A0">
        <w:rPr>
          <w:rFonts w:ascii="Verdana" w:hAnsi="Verdana"/>
          <w:b/>
          <w:bCs/>
          <w:color w:val="auto"/>
          <w:sz w:val="24"/>
          <w:szCs w:val="24"/>
        </w:rPr>
        <w:t xml:space="preserve">De artsen kunnen </w:t>
      </w:r>
      <w:r w:rsidR="001B1C64" w:rsidRPr="00FA09A0">
        <w:rPr>
          <w:rFonts w:ascii="Verdana" w:hAnsi="Verdana"/>
          <w:b/>
          <w:bCs/>
          <w:color w:val="auto"/>
          <w:sz w:val="24"/>
          <w:szCs w:val="24"/>
        </w:rPr>
        <w:t xml:space="preserve">bij ons aangeven wat er </w:t>
      </w:r>
      <w:r w:rsidR="00E5555B" w:rsidRPr="00FA09A0">
        <w:rPr>
          <w:rFonts w:ascii="Verdana" w:hAnsi="Verdana"/>
          <w:b/>
          <w:bCs/>
          <w:color w:val="auto"/>
          <w:sz w:val="24"/>
          <w:szCs w:val="24"/>
        </w:rPr>
        <w:t>speelt in het veld.</w:t>
      </w:r>
    </w:p>
    <w:p w14:paraId="0C218418" w14:textId="7850F5E9" w:rsidR="00F33B16" w:rsidRPr="00E32C65" w:rsidRDefault="00E32C65" w:rsidP="00E32C65">
      <w:pPr>
        <w:rPr>
          <w:rFonts w:ascii="Verdana" w:hAnsi="Verdana"/>
          <w:b/>
          <w:bCs/>
          <w:sz w:val="24"/>
          <w:szCs w:val="24"/>
        </w:rPr>
      </w:pPr>
      <w:r>
        <w:rPr>
          <w:b/>
          <w:bCs/>
        </w:rPr>
        <w:br/>
      </w:r>
      <w:r w:rsidR="00E86039" w:rsidRPr="00E32C65">
        <w:rPr>
          <w:rFonts w:ascii="Verdana" w:hAnsi="Verdana"/>
          <w:sz w:val="24"/>
          <w:szCs w:val="24"/>
        </w:rPr>
        <w:t xml:space="preserve">Belangenbehartiging </w:t>
      </w:r>
      <w:r w:rsidR="00950E5C" w:rsidRPr="00E32C65">
        <w:rPr>
          <w:rFonts w:ascii="Verdana" w:hAnsi="Verdana"/>
          <w:sz w:val="24"/>
          <w:szCs w:val="24"/>
        </w:rPr>
        <w:t>wordt momenteel gedaan op</w:t>
      </w:r>
      <w:r w:rsidR="00E86039" w:rsidRPr="00E32C65">
        <w:rPr>
          <w:rFonts w:ascii="Verdana" w:hAnsi="Verdana"/>
          <w:sz w:val="24"/>
          <w:szCs w:val="24"/>
        </w:rPr>
        <w:t xml:space="preserve"> </w:t>
      </w:r>
      <w:r w:rsidR="0060652D" w:rsidRPr="00E32C65">
        <w:rPr>
          <w:rFonts w:ascii="Verdana" w:hAnsi="Verdana"/>
          <w:sz w:val="24"/>
          <w:szCs w:val="24"/>
        </w:rPr>
        <w:t>7</w:t>
      </w:r>
      <w:r w:rsidR="00E86039" w:rsidRPr="00E32C65">
        <w:rPr>
          <w:rFonts w:ascii="Verdana" w:hAnsi="Verdana"/>
          <w:sz w:val="24"/>
          <w:szCs w:val="24"/>
        </w:rPr>
        <w:t xml:space="preserve"> punten</w:t>
      </w:r>
      <w:r w:rsidR="002A5D30" w:rsidRPr="00E32C65">
        <w:rPr>
          <w:rFonts w:ascii="Verdana" w:hAnsi="Verdana"/>
          <w:sz w:val="24"/>
          <w:szCs w:val="24"/>
        </w:rPr>
        <w:t xml:space="preserve"> (zie ook </w:t>
      </w:r>
      <w:hyperlink r:id="rId12" w:history="1">
        <w:r w:rsidR="002A5D30" w:rsidRPr="00E32C65">
          <w:rPr>
            <w:rStyle w:val="Hyperlink"/>
            <w:rFonts w:ascii="Verdana" w:hAnsi="Verdana"/>
            <w:sz w:val="24"/>
            <w:szCs w:val="24"/>
          </w:rPr>
          <w:t>deze pagina)</w:t>
        </w:r>
      </w:hyperlink>
      <w:r w:rsidR="00E86039" w:rsidRPr="00E32C65">
        <w:rPr>
          <w:rFonts w:ascii="Verdana" w:hAnsi="Verdana"/>
          <w:sz w:val="24"/>
          <w:szCs w:val="24"/>
        </w:rPr>
        <w:t>:</w:t>
      </w:r>
    </w:p>
    <w:p w14:paraId="625A51BB" w14:textId="288385B1" w:rsidR="00F33B16" w:rsidRPr="00027436" w:rsidRDefault="00213CEC" w:rsidP="00564103">
      <w:pPr>
        <w:pStyle w:val="Lijstalinea"/>
        <w:numPr>
          <w:ilvl w:val="0"/>
          <w:numId w:val="3"/>
        </w:numPr>
        <w:spacing w:after="0"/>
        <w:rPr>
          <w:rFonts w:ascii="Verdana" w:hAnsi="Verdana"/>
          <w:sz w:val="24"/>
          <w:szCs w:val="24"/>
        </w:rPr>
      </w:pPr>
      <w:hyperlink r:id="rId13" w:history="1">
        <w:r w:rsidR="00E52D7E">
          <w:rPr>
            <w:rStyle w:val="Hyperlink"/>
            <w:rFonts w:ascii="Verdana" w:hAnsi="Verdana"/>
            <w:sz w:val="24"/>
            <w:szCs w:val="24"/>
          </w:rPr>
          <w:t>T</w:t>
        </w:r>
        <w:r w:rsidR="00FD2103" w:rsidRPr="00FD2103">
          <w:rPr>
            <w:rStyle w:val="Hyperlink"/>
            <w:rFonts w:ascii="Verdana" w:hAnsi="Verdana"/>
            <w:sz w:val="24"/>
            <w:szCs w:val="24"/>
          </w:rPr>
          <w:t>oegankelijkheid van het openbaar vervoer en de openbare ruimte</w:t>
        </w:r>
      </w:hyperlink>
      <w:r w:rsidR="00FD2103" w:rsidRPr="00FD2103">
        <w:rPr>
          <w:rFonts w:ascii="Verdana" w:hAnsi="Verdana"/>
          <w:sz w:val="24"/>
          <w:szCs w:val="24"/>
        </w:rPr>
        <w:t xml:space="preserve"> daaromheen.</w:t>
      </w:r>
    </w:p>
    <w:p w14:paraId="3FF5520D" w14:textId="22F4E861" w:rsidR="004611D9" w:rsidRPr="00564103" w:rsidRDefault="00213CEC" w:rsidP="00564103">
      <w:pPr>
        <w:pStyle w:val="Lijstalinea"/>
        <w:numPr>
          <w:ilvl w:val="0"/>
          <w:numId w:val="3"/>
        </w:numPr>
        <w:spacing w:after="0"/>
        <w:rPr>
          <w:rFonts w:ascii="Verdana" w:hAnsi="Verdana"/>
          <w:sz w:val="24"/>
          <w:szCs w:val="24"/>
        </w:rPr>
      </w:pPr>
      <w:hyperlink r:id="rId14" w:history="1">
        <w:r w:rsidR="00F33B16" w:rsidRPr="0009679D">
          <w:rPr>
            <w:rStyle w:val="Hyperlink"/>
            <w:rFonts w:ascii="Verdana" w:hAnsi="Verdana"/>
            <w:sz w:val="24"/>
            <w:szCs w:val="24"/>
          </w:rPr>
          <w:t>Digitale toegankelijkheid</w:t>
        </w:r>
      </w:hyperlink>
      <w:r w:rsidR="004611D9" w:rsidRPr="004611D9">
        <w:rPr>
          <w:rFonts w:ascii="Verdana" w:hAnsi="Verdana"/>
          <w:sz w:val="24"/>
          <w:szCs w:val="24"/>
        </w:rPr>
        <w:t xml:space="preserve"> </w:t>
      </w:r>
      <w:r w:rsidR="00564103">
        <w:rPr>
          <w:rFonts w:ascii="Verdana" w:hAnsi="Verdana"/>
          <w:sz w:val="24"/>
          <w:szCs w:val="24"/>
        </w:rPr>
        <w:t xml:space="preserve">waaronder </w:t>
      </w:r>
      <w:r w:rsidR="004611D9" w:rsidRPr="004611D9">
        <w:rPr>
          <w:rFonts w:ascii="Verdana" w:hAnsi="Verdana"/>
          <w:sz w:val="24"/>
          <w:szCs w:val="24"/>
        </w:rPr>
        <w:t>websites, apps, digitale leeromgevingen en persoonlijke gezondheidsomgevingen.</w:t>
      </w:r>
      <w:r w:rsidR="00F33B16" w:rsidRPr="008E0C48">
        <w:rPr>
          <w:rFonts w:ascii="Verdana" w:hAnsi="Verdana"/>
          <w:sz w:val="24"/>
          <w:szCs w:val="24"/>
        </w:rPr>
        <w:t xml:space="preserve"> </w:t>
      </w:r>
    </w:p>
    <w:p w14:paraId="63A36CD2" w14:textId="521AD730" w:rsidR="009F5F14" w:rsidRPr="00564103" w:rsidRDefault="00027436" w:rsidP="00564103">
      <w:pPr>
        <w:pStyle w:val="Lijstalinea"/>
        <w:numPr>
          <w:ilvl w:val="0"/>
          <w:numId w:val="3"/>
        </w:numPr>
        <w:spacing w:after="0"/>
        <w:rPr>
          <w:rFonts w:ascii="Verdana" w:hAnsi="Verdana"/>
          <w:sz w:val="24"/>
          <w:szCs w:val="24"/>
        </w:rPr>
      </w:pPr>
      <w:r w:rsidRPr="004611D9">
        <w:rPr>
          <w:rFonts w:ascii="Verdana" w:hAnsi="Verdana"/>
          <w:sz w:val="24"/>
          <w:szCs w:val="24"/>
        </w:rPr>
        <w:t>Toegankelijkheid</w:t>
      </w:r>
      <w:r w:rsidR="004611D9" w:rsidRPr="004611D9">
        <w:rPr>
          <w:rFonts w:ascii="Verdana" w:hAnsi="Verdana"/>
          <w:sz w:val="24"/>
          <w:szCs w:val="24"/>
        </w:rPr>
        <w:t xml:space="preserve"> van o.a. m</w:t>
      </w:r>
      <w:r w:rsidRPr="004611D9">
        <w:rPr>
          <w:rFonts w:ascii="Verdana" w:hAnsi="Verdana"/>
          <w:sz w:val="24"/>
          <w:szCs w:val="24"/>
        </w:rPr>
        <w:t>usea</w:t>
      </w:r>
      <w:r w:rsidR="00D11B3F" w:rsidRPr="004611D9">
        <w:rPr>
          <w:rFonts w:ascii="Verdana" w:hAnsi="Verdana"/>
          <w:sz w:val="24"/>
          <w:szCs w:val="24"/>
        </w:rPr>
        <w:t xml:space="preserve"> en </w:t>
      </w:r>
      <w:hyperlink r:id="rId15" w:history="1">
        <w:r w:rsidR="00E32C65">
          <w:rPr>
            <w:rStyle w:val="Hyperlink"/>
            <w:rFonts w:ascii="Verdana" w:hAnsi="Verdana"/>
            <w:sz w:val="24"/>
            <w:szCs w:val="24"/>
          </w:rPr>
          <w:t>v</w:t>
        </w:r>
        <w:r w:rsidR="009F5F14" w:rsidRPr="004611D9">
          <w:rPr>
            <w:rStyle w:val="Hyperlink"/>
            <w:rFonts w:ascii="Verdana" w:hAnsi="Verdana"/>
            <w:sz w:val="24"/>
            <w:szCs w:val="24"/>
          </w:rPr>
          <w:t>erkiezingen</w:t>
        </w:r>
      </w:hyperlink>
      <w:r w:rsidR="00E32C65">
        <w:rPr>
          <w:rStyle w:val="Hyperlink"/>
          <w:rFonts w:ascii="Verdana" w:hAnsi="Verdana"/>
          <w:sz w:val="24"/>
          <w:szCs w:val="24"/>
        </w:rPr>
        <w:t>.</w:t>
      </w:r>
    </w:p>
    <w:p w14:paraId="59D3A292" w14:textId="6ABE40A6" w:rsidR="00FC05D6" w:rsidRPr="00564103" w:rsidRDefault="00213CEC" w:rsidP="00564103">
      <w:pPr>
        <w:pStyle w:val="Lijstalinea"/>
        <w:numPr>
          <w:ilvl w:val="0"/>
          <w:numId w:val="3"/>
        </w:numPr>
        <w:spacing w:after="0"/>
        <w:rPr>
          <w:rFonts w:ascii="Verdana" w:hAnsi="Verdana"/>
          <w:sz w:val="24"/>
          <w:szCs w:val="24"/>
        </w:rPr>
      </w:pPr>
      <w:hyperlink r:id="rId16" w:history="1">
        <w:r w:rsidR="00F33B16" w:rsidRPr="00AF4FA0">
          <w:rPr>
            <w:rStyle w:val="Hyperlink"/>
            <w:rFonts w:ascii="Verdana" w:hAnsi="Verdana"/>
            <w:sz w:val="24"/>
            <w:szCs w:val="24"/>
          </w:rPr>
          <w:t>Betaling</w:t>
        </w:r>
        <w:r w:rsidR="00CD332E" w:rsidRPr="00AF4FA0">
          <w:rPr>
            <w:rStyle w:val="Hyperlink"/>
            <w:rFonts w:ascii="Verdana" w:hAnsi="Verdana"/>
            <w:sz w:val="24"/>
            <w:szCs w:val="24"/>
          </w:rPr>
          <w:t>s</w:t>
        </w:r>
        <w:r w:rsidR="00F33B16" w:rsidRPr="00AF4FA0">
          <w:rPr>
            <w:rStyle w:val="Hyperlink"/>
            <w:rFonts w:ascii="Verdana" w:hAnsi="Verdana"/>
            <w:sz w:val="24"/>
            <w:szCs w:val="24"/>
          </w:rPr>
          <w:t>verkeer</w:t>
        </w:r>
      </w:hyperlink>
      <w:r w:rsidR="00AF4FA0">
        <w:rPr>
          <w:rFonts w:ascii="Verdana" w:hAnsi="Verdana"/>
          <w:sz w:val="24"/>
          <w:szCs w:val="24"/>
        </w:rPr>
        <w:t xml:space="preserve"> </w:t>
      </w:r>
      <w:r w:rsidR="00564103">
        <w:rPr>
          <w:rFonts w:ascii="Verdana" w:hAnsi="Verdana"/>
          <w:sz w:val="24"/>
          <w:szCs w:val="24"/>
        </w:rPr>
        <w:t xml:space="preserve">is </w:t>
      </w:r>
      <w:r w:rsidR="00AF4FA0">
        <w:rPr>
          <w:rFonts w:ascii="Verdana" w:hAnsi="Verdana"/>
          <w:sz w:val="24"/>
          <w:szCs w:val="24"/>
        </w:rPr>
        <w:t>voor iedereen toegankelijk</w:t>
      </w:r>
      <w:r w:rsidR="00E32C65">
        <w:rPr>
          <w:rFonts w:ascii="Verdana" w:hAnsi="Verdana"/>
          <w:sz w:val="24"/>
          <w:szCs w:val="24"/>
        </w:rPr>
        <w:t>.</w:t>
      </w:r>
    </w:p>
    <w:p w14:paraId="19CF0040" w14:textId="1FC315F2" w:rsidR="00F33B16" w:rsidRPr="00FC05D6" w:rsidRDefault="00213CEC" w:rsidP="00564103">
      <w:pPr>
        <w:pStyle w:val="Lijstalinea"/>
        <w:numPr>
          <w:ilvl w:val="0"/>
          <w:numId w:val="3"/>
        </w:numPr>
        <w:spacing w:after="0"/>
        <w:rPr>
          <w:rFonts w:ascii="Verdana" w:hAnsi="Verdana"/>
          <w:sz w:val="24"/>
          <w:szCs w:val="24"/>
        </w:rPr>
      </w:pPr>
      <w:hyperlink r:id="rId17" w:history="1">
        <w:r w:rsidR="00FC05D6" w:rsidRPr="00FC05D6">
          <w:rPr>
            <w:rStyle w:val="Hyperlink"/>
            <w:rFonts w:ascii="Verdana" w:hAnsi="Verdana"/>
            <w:sz w:val="24"/>
            <w:szCs w:val="24"/>
          </w:rPr>
          <w:t>Werken met een oogaandoening</w:t>
        </w:r>
      </w:hyperlink>
      <w:r w:rsidR="00E32C65">
        <w:rPr>
          <w:rFonts w:ascii="Verdana" w:hAnsi="Verdana"/>
          <w:sz w:val="24"/>
          <w:szCs w:val="24"/>
        </w:rPr>
        <w:t>.</w:t>
      </w:r>
      <w:r w:rsidR="00F33B16" w:rsidRPr="00FC05D6">
        <w:rPr>
          <w:rFonts w:ascii="Verdana" w:hAnsi="Verdana"/>
          <w:sz w:val="24"/>
          <w:szCs w:val="24"/>
        </w:rPr>
        <w:t xml:space="preserve"> </w:t>
      </w:r>
    </w:p>
    <w:p w14:paraId="750E15BB" w14:textId="1AF4AE47" w:rsidR="00377EC0" w:rsidRPr="008D64A8" w:rsidRDefault="00213CEC" w:rsidP="00564103">
      <w:pPr>
        <w:pStyle w:val="Lijstalinea"/>
        <w:numPr>
          <w:ilvl w:val="0"/>
          <w:numId w:val="3"/>
        </w:numPr>
        <w:spacing w:after="0"/>
        <w:rPr>
          <w:rFonts w:ascii="Verdana" w:hAnsi="Verdana"/>
          <w:sz w:val="24"/>
          <w:szCs w:val="24"/>
        </w:rPr>
      </w:pPr>
      <w:hyperlink r:id="rId18" w:history="1">
        <w:r w:rsidR="00BB4A3E" w:rsidRPr="001536AE">
          <w:rPr>
            <w:rStyle w:val="Hyperlink"/>
            <w:rFonts w:ascii="Verdana" w:hAnsi="Verdana"/>
            <w:sz w:val="24"/>
            <w:szCs w:val="24"/>
          </w:rPr>
          <w:t>Oogzorg</w:t>
        </w:r>
      </w:hyperlink>
      <w:r w:rsidR="00746588" w:rsidRPr="001536AE">
        <w:rPr>
          <w:rFonts w:ascii="Verdana" w:hAnsi="Verdana"/>
          <w:sz w:val="24"/>
          <w:szCs w:val="24"/>
        </w:rPr>
        <w:t>, denk aan wachttijden</w:t>
      </w:r>
      <w:r w:rsidR="001536AE" w:rsidRPr="001536AE">
        <w:rPr>
          <w:rFonts w:ascii="Verdana" w:hAnsi="Verdana"/>
          <w:sz w:val="24"/>
          <w:szCs w:val="24"/>
        </w:rPr>
        <w:t xml:space="preserve"> die vallen binnen afgesproken termijnen, passende b</w:t>
      </w:r>
      <w:r w:rsidR="00377EC0" w:rsidRPr="001536AE">
        <w:rPr>
          <w:rFonts w:ascii="Verdana" w:hAnsi="Verdana"/>
          <w:sz w:val="24"/>
          <w:szCs w:val="24"/>
        </w:rPr>
        <w:t xml:space="preserve">ehandeling </w:t>
      </w:r>
      <w:r w:rsidR="000472CB" w:rsidRPr="001536AE">
        <w:rPr>
          <w:rFonts w:ascii="Verdana" w:hAnsi="Verdana"/>
          <w:sz w:val="24"/>
          <w:szCs w:val="24"/>
        </w:rPr>
        <w:t>voor elke patiënt</w:t>
      </w:r>
      <w:r w:rsidR="008D64A8">
        <w:rPr>
          <w:rFonts w:ascii="Verdana" w:hAnsi="Verdana"/>
          <w:sz w:val="24"/>
          <w:szCs w:val="24"/>
        </w:rPr>
        <w:t xml:space="preserve"> en de behandeling en medicijnen worden vergoed.</w:t>
      </w:r>
    </w:p>
    <w:p w14:paraId="56FE9C6A" w14:textId="40339461" w:rsidR="006E2DE2" w:rsidRPr="00BE4D91" w:rsidRDefault="00213CEC" w:rsidP="005C5B9B">
      <w:pPr>
        <w:pStyle w:val="Lijstalinea"/>
        <w:numPr>
          <w:ilvl w:val="0"/>
          <w:numId w:val="3"/>
        </w:numPr>
        <w:spacing w:after="0"/>
        <w:rPr>
          <w:rFonts w:ascii="Verdana" w:eastAsiaTheme="majorEastAsia" w:hAnsi="Verdana" w:cstheme="minorHAnsi"/>
          <w:sz w:val="24"/>
          <w:szCs w:val="24"/>
        </w:rPr>
      </w:pPr>
      <w:hyperlink r:id="rId19" w:history="1">
        <w:r w:rsidR="001536AE" w:rsidRPr="00BE4D91">
          <w:rPr>
            <w:rStyle w:val="Hyperlink"/>
            <w:rFonts w:ascii="Verdana" w:hAnsi="Verdana"/>
            <w:sz w:val="24"/>
            <w:szCs w:val="24"/>
          </w:rPr>
          <w:t>Steunpunt migranten</w:t>
        </w:r>
      </w:hyperlink>
      <w:r w:rsidR="00E52D7E" w:rsidRPr="00BE4D91">
        <w:rPr>
          <w:rStyle w:val="Hyperlink"/>
          <w:rFonts w:ascii="Verdana" w:hAnsi="Verdana"/>
          <w:sz w:val="24"/>
          <w:szCs w:val="24"/>
        </w:rPr>
        <w:t>:</w:t>
      </w:r>
      <w:r w:rsidR="001E6976">
        <w:rPr>
          <w:rFonts w:ascii="Verdana" w:hAnsi="Verdana"/>
          <w:sz w:val="24"/>
          <w:szCs w:val="24"/>
        </w:rPr>
        <w:t xml:space="preserve"> d</w:t>
      </w:r>
      <w:r w:rsidR="00E52D7E" w:rsidRPr="00BE4D91">
        <w:rPr>
          <w:rFonts w:ascii="Verdana" w:hAnsi="Verdana"/>
          <w:sz w:val="24"/>
          <w:szCs w:val="24"/>
        </w:rPr>
        <w:t xml:space="preserve">e Oogvereniging zet zich </w:t>
      </w:r>
      <w:r w:rsidR="002E767F">
        <w:rPr>
          <w:rFonts w:ascii="Verdana" w:hAnsi="Verdana"/>
          <w:sz w:val="24"/>
          <w:szCs w:val="24"/>
        </w:rPr>
        <w:t>in</w:t>
      </w:r>
      <w:r w:rsidR="00D90AD9">
        <w:rPr>
          <w:rFonts w:ascii="Verdana" w:hAnsi="Verdana"/>
          <w:sz w:val="24"/>
          <w:szCs w:val="24"/>
        </w:rPr>
        <w:t xml:space="preserve"> voor</w:t>
      </w:r>
      <w:r w:rsidR="00E52D7E" w:rsidRPr="00BE4D91">
        <w:rPr>
          <w:rFonts w:ascii="Verdana" w:hAnsi="Verdana"/>
          <w:sz w:val="24"/>
          <w:szCs w:val="24"/>
        </w:rPr>
        <w:t xml:space="preserve"> vluchtelingen en migranten</w:t>
      </w:r>
      <w:r w:rsidR="00D90AD9">
        <w:rPr>
          <w:rFonts w:ascii="Verdana" w:hAnsi="Verdana"/>
          <w:sz w:val="24"/>
          <w:szCs w:val="24"/>
        </w:rPr>
        <w:t xml:space="preserve"> met een oogaandoening</w:t>
      </w:r>
      <w:r w:rsidR="00E52D7E" w:rsidRPr="00BE4D91">
        <w:rPr>
          <w:rFonts w:ascii="Verdana" w:hAnsi="Verdana"/>
          <w:sz w:val="24"/>
          <w:szCs w:val="24"/>
        </w:rPr>
        <w:t>.</w:t>
      </w:r>
    </w:p>
    <w:p w14:paraId="4878A4E3" w14:textId="3699C7F8" w:rsidR="006D18C7" w:rsidRDefault="00E570A4" w:rsidP="00E570A4">
      <w:pPr>
        <w:pStyle w:val="Kop1"/>
        <w:numPr>
          <w:ilvl w:val="0"/>
          <w:numId w:val="24"/>
        </w:numPr>
        <w:rPr>
          <w:rFonts w:ascii="Verdana" w:hAnsi="Verdana"/>
          <w:color w:val="833C0B" w:themeColor="accent2" w:themeShade="80"/>
        </w:rPr>
      </w:pPr>
      <w:r>
        <w:rPr>
          <w:rFonts w:ascii="Verdana" w:hAnsi="Verdana"/>
          <w:color w:val="833C0B" w:themeColor="accent2" w:themeShade="80"/>
        </w:rPr>
        <w:t>Informatie</w:t>
      </w:r>
    </w:p>
    <w:p w14:paraId="6A146428" w14:textId="77777777" w:rsidR="00E570A4" w:rsidRDefault="00E570A4" w:rsidP="00E570A4"/>
    <w:p w14:paraId="660342AF" w14:textId="0B7D8589" w:rsidR="006E2DE2" w:rsidRDefault="006E2DE2" w:rsidP="006E2DE2">
      <w:pPr>
        <w:pStyle w:val="Tekstzonderopmaak"/>
      </w:pPr>
      <w:r>
        <w:t>Ga na wat het ziekenhuis fijn vindt om te ontvangen</w:t>
      </w:r>
      <w:r w:rsidR="00145944">
        <w:t xml:space="preserve"> van ons</w:t>
      </w:r>
      <w:r>
        <w:t>.</w:t>
      </w:r>
      <w:r w:rsidR="00145944">
        <w:t xml:space="preserve"> Wat zouden zij goed kunnen gebruiken om hun patiënten goed te kunnen informeren?</w:t>
      </w:r>
    </w:p>
    <w:p w14:paraId="05DEF0DC" w14:textId="77777777" w:rsidR="006E2DE2" w:rsidRDefault="006E2DE2" w:rsidP="006E2DE2">
      <w:pPr>
        <w:pStyle w:val="Tekstzonderopmaak"/>
      </w:pPr>
    </w:p>
    <w:p w14:paraId="37BABFE0" w14:textId="03FC4D95" w:rsidR="006E2DE2" w:rsidRDefault="006E2DE2" w:rsidP="001061C9">
      <w:pPr>
        <w:pStyle w:val="Tekstzonderopmaak"/>
        <w:numPr>
          <w:ilvl w:val="0"/>
          <w:numId w:val="25"/>
        </w:numPr>
      </w:pPr>
      <w:r>
        <w:t>Ooglijnkaartjes</w:t>
      </w:r>
      <w:r w:rsidR="00020858">
        <w:t>, v</w:t>
      </w:r>
      <w:r>
        <w:t xml:space="preserve">oor op bureau oogarts of </w:t>
      </w:r>
      <w:r w:rsidR="00020858">
        <w:t>voor</w:t>
      </w:r>
      <w:r>
        <w:t xml:space="preserve"> bij de inschrijf</w:t>
      </w:r>
      <w:r w:rsidR="00020858">
        <w:t>-</w:t>
      </w:r>
      <w:r>
        <w:t xml:space="preserve"> of aanmeldbalie</w:t>
      </w:r>
      <w:r w:rsidR="002E767F">
        <w:t>.</w:t>
      </w:r>
    </w:p>
    <w:p w14:paraId="0326A87E" w14:textId="255633C9" w:rsidR="002E767F" w:rsidRDefault="002E767F" w:rsidP="001061C9">
      <w:pPr>
        <w:pStyle w:val="Tekstzonderopmaak"/>
        <w:numPr>
          <w:ilvl w:val="0"/>
          <w:numId w:val="25"/>
        </w:numPr>
      </w:pPr>
      <w:r>
        <w:t>Informatie over de vereniging zelf, oogcafés etc. voor op de wachtkamerschermen op de poli.</w:t>
      </w:r>
    </w:p>
    <w:p w14:paraId="6F9AEB46" w14:textId="6243C740" w:rsidR="006E2DE2" w:rsidRDefault="001A01E9" w:rsidP="006E2DE2">
      <w:pPr>
        <w:pStyle w:val="Tekstzonderopmaak"/>
        <w:numPr>
          <w:ilvl w:val="0"/>
          <w:numId w:val="25"/>
        </w:numPr>
      </w:pPr>
      <w:r>
        <w:t>Een uitgeschreven tekst met informatie</w:t>
      </w:r>
      <w:r w:rsidR="006E2DE2">
        <w:t xml:space="preserve"> over de Oogvereniging </w:t>
      </w:r>
      <w:r w:rsidR="0063125B">
        <w:t xml:space="preserve">en de Macula Vereniging </w:t>
      </w:r>
      <w:r w:rsidR="006E2DE2">
        <w:t xml:space="preserve">die geplaatst kan worden op hun </w:t>
      </w:r>
      <w:r w:rsidR="0063125B">
        <w:t xml:space="preserve">eigen </w:t>
      </w:r>
      <w:r w:rsidR="006E2DE2">
        <w:t>website</w:t>
      </w:r>
    </w:p>
    <w:p w14:paraId="2EC90FCD" w14:textId="1D664467" w:rsidR="006E2DE2" w:rsidRDefault="006E2DE2" w:rsidP="006E2DE2">
      <w:pPr>
        <w:pStyle w:val="Tekstzonderopmaak"/>
        <w:numPr>
          <w:ilvl w:val="0"/>
          <w:numId w:val="25"/>
        </w:numPr>
      </w:pPr>
      <w:r>
        <w:t>Flyers of folders van de Oogvereniging</w:t>
      </w:r>
      <w:r w:rsidR="0063125B">
        <w:t xml:space="preserve"> en de Macula Vereniging</w:t>
      </w:r>
      <w:r>
        <w:t xml:space="preserve"> of specifieke oogaandoeningen</w:t>
      </w:r>
      <w:r w:rsidR="001A01E9">
        <w:t xml:space="preserve">. Dit kan zowel </w:t>
      </w:r>
      <w:r w:rsidR="008F4474">
        <w:t>op papier als digitaal aangeleverd worden.</w:t>
      </w:r>
      <w:r>
        <w:t xml:space="preserve"> </w:t>
      </w:r>
    </w:p>
    <w:p w14:paraId="40CD8F25" w14:textId="41E83A68" w:rsidR="006E2DE2" w:rsidRDefault="001061C9" w:rsidP="006E2DE2">
      <w:pPr>
        <w:pStyle w:val="Tekstzonderopmaak"/>
        <w:numPr>
          <w:ilvl w:val="0"/>
          <w:numId w:val="25"/>
        </w:numPr>
      </w:pPr>
      <w:r>
        <w:t>I</w:t>
      </w:r>
      <w:r w:rsidR="006E2DE2">
        <w:t xml:space="preserve">nformatie over de Oogvereniging </w:t>
      </w:r>
      <w:r w:rsidR="0063125B">
        <w:t xml:space="preserve">en de MaculaVereniging </w:t>
      </w:r>
      <w:r>
        <w:t>dat kan worden toegevoegd aan</w:t>
      </w:r>
      <w:r w:rsidR="006E2DE2">
        <w:t xml:space="preserve"> hun eigen bestaande </w:t>
      </w:r>
      <w:r>
        <w:t>ziekenhuis</w:t>
      </w:r>
      <w:r w:rsidR="006E2DE2">
        <w:t>folders</w:t>
      </w:r>
      <w:r>
        <w:t>.</w:t>
      </w:r>
    </w:p>
    <w:p w14:paraId="2BFFD884" w14:textId="013AA568" w:rsidR="006E2DE2" w:rsidRDefault="001061C9" w:rsidP="006E2DE2">
      <w:pPr>
        <w:pStyle w:val="Tekstzonderopmaak"/>
        <w:numPr>
          <w:ilvl w:val="0"/>
          <w:numId w:val="25"/>
        </w:numPr>
      </w:pPr>
      <w:r>
        <w:t>Digitale i</w:t>
      </w:r>
      <w:r w:rsidR="006E2DE2">
        <w:t xml:space="preserve">nformatie </w:t>
      </w:r>
      <w:r>
        <w:t xml:space="preserve">of folders </w:t>
      </w:r>
      <w:r w:rsidR="00B32987">
        <w:t>van</w:t>
      </w:r>
      <w:r w:rsidR="006E2DE2">
        <w:t xml:space="preserve"> de Oogvereniging </w:t>
      </w:r>
      <w:r w:rsidR="0063125B">
        <w:t xml:space="preserve">en de MaculaVereniging </w:t>
      </w:r>
      <w:r w:rsidR="00B32987">
        <w:t>die</w:t>
      </w:r>
      <w:r>
        <w:t xml:space="preserve"> </w:t>
      </w:r>
      <w:r w:rsidR="006E2DE2">
        <w:t xml:space="preserve">gedeeld worden met patiënten via het </w:t>
      </w:r>
      <w:proofErr w:type="spellStart"/>
      <w:r w:rsidR="006E2DE2">
        <w:t>patiëntenportaal</w:t>
      </w:r>
      <w:proofErr w:type="spellEnd"/>
      <w:r>
        <w:t>.</w:t>
      </w:r>
    </w:p>
    <w:p w14:paraId="4864B946" w14:textId="77777777" w:rsidR="00E570A4" w:rsidRPr="00E570A4" w:rsidRDefault="00E570A4" w:rsidP="00E570A4"/>
    <w:sectPr w:rsidR="00E570A4" w:rsidRPr="00E570A4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DEDE" w14:textId="77777777" w:rsidR="00247EC6" w:rsidRDefault="00247EC6" w:rsidP="00247EC6">
      <w:pPr>
        <w:spacing w:after="0" w:line="240" w:lineRule="auto"/>
      </w:pPr>
      <w:r>
        <w:separator/>
      </w:r>
    </w:p>
  </w:endnote>
  <w:endnote w:type="continuationSeparator" w:id="0">
    <w:p w14:paraId="0F47E025" w14:textId="77777777" w:rsidR="00247EC6" w:rsidRDefault="00247EC6" w:rsidP="0024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6BAE" w14:textId="77777777" w:rsidR="00247EC6" w:rsidRDefault="00247EC6" w:rsidP="00247EC6">
      <w:pPr>
        <w:spacing w:after="0" w:line="240" w:lineRule="auto"/>
      </w:pPr>
      <w:r>
        <w:separator/>
      </w:r>
    </w:p>
  </w:footnote>
  <w:footnote w:type="continuationSeparator" w:id="0">
    <w:p w14:paraId="4DD11ADA" w14:textId="77777777" w:rsidR="00247EC6" w:rsidRDefault="00247EC6" w:rsidP="0024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7F48" w14:textId="1C4BF949" w:rsidR="00247EC6" w:rsidRDefault="00F158FA">
    <w:pPr>
      <w:pStyle w:val="Koptekst"/>
    </w:pPr>
    <w:r>
      <w:rPr>
        <w:rFonts w:eastAsia="Times New Roman"/>
        <w:noProof/>
        <w:lang w:eastAsia="nl-NL"/>
      </w:rPr>
      <w:drawing>
        <wp:anchor distT="0" distB="0" distL="114300" distR="114300" simplePos="0" relativeHeight="251659264" behindDoc="0" locked="0" layoutInCell="1" allowOverlap="1" wp14:anchorId="0EB3A4AA" wp14:editId="5C8F612A">
          <wp:simplePos x="0" y="0"/>
          <wp:positionH relativeFrom="column">
            <wp:posOffset>-723900</wp:posOffset>
          </wp:positionH>
          <wp:positionV relativeFrom="paragraph">
            <wp:posOffset>-391160</wp:posOffset>
          </wp:positionV>
          <wp:extent cx="2792415" cy="780288"/>
          <wp:effectExtent l="0" t="0" r="0" b="0"/>
          <wp:wrapThrough wrapText="bothSides">
            <wp:wrapPolygon edited="0">
              <wp:start x="1916" y="4749"/>
              <wp:lineTo x="1326" y="7915"/>
              <wp:lineTo x="1768" y="12137"/>
              <wp:lineTo x="5011" y="14248"/>
              <wp:lineTo x="5305" y="16358"/>
              <wp:lineTo x="6484" y="16358"/>
              <wp:lineTo x="6927" y="14248"/>
              <wp:lineTo x="20043" y="13720"/>
              <wp:lineTo x="20043" y="7388"/>
              <wp:lineTo x="6484" y="4749"/>
              <wp:lineTo x="1916" y="4749"/>
            </wp:wrapPolygon>
          </wp:wrapThrough>
          <wp:docPr id="1268196831" name="Afbeelding 3" descr="Afbeelding met Graphics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196831" name="Afbeelding 3" descr="Afbeelding met Graphics, Lettertype, schermopname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415" cy="780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/>
        <w:noProof/>
        <w:lang w:eastAsia="nl-NL"/>
      </w:rPr>
      <w:drawing>
        <wp:anchor distT="0" distB="0" distL="114300" distR="114300" simplePos="0" relativeHeight="251661312" behindDoc="0" locked="0" layoutInCell="1" allowOverlap="1" wp14:anchorId="3CAEC770" wp14:editId="734307D7">
          <wp:simplePos x="0" y="0"/>
          <wp:positionH relativeFrom="column">
            <wp:posOffset>4248150</wp:posOffset>
          </wp:positionH>
          <wp:positionV relativeFrom="paragraph">
            <wp:posOffset>-229235</wp:posOffset>
          </wp:positionV>
          <wp:extent cx="1980565" cy="473710"/>
          <wp:effectExtent l="0" t="0" r="635" b="2540"/>
          <wp:wrapThrough wrapText="bothSides">
            <wp:wrapPolygon edited="0">
              <wp:start x="2909" y="0"/>
              <wp:lineTo x="0" y="6080"/>
              <wp:lineTo x="0" y="11292"/>
              <wp:lineTo x="208" y="13898"/>
              <wp:lineTo x="2909" y="20847"/>
              <wp:lineTo x="3740" y="20847"/>
              <wp:lineTo x="19945" y="20847"/>
              <wp:lineTo x="20360" y="15635"/>
              <wp:lineTo x="21399" y="12161"/>
              <wp:lineTo x="21399" y="869"/>
              <wp:lineTo x="6648" y="0"/>
              <wp:lineTo x="2909" y="0"/>
            </wp:wrapPolygon>
          </wp:wrapThrough>
          <wp:docPr id="212567143" name="Afbeelding 1" descr="Afbeelding met cirkel, schermopname, Graphics, astronom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67143" name="Afbeelding 1" descr="Afbeelding met cirkel, schermopname, Graphics, astronomie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56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BBB"/>
    <w:multiLevelType w:val="hybridMultilevel"/>
    <w:tmpl w:val="DFA689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794F"/>
    <w:multiLevelType w:val="hybridMultilevel"/>
    <w:tmpl w:val="705610D2"/>
    <w:lvl w:ilvl="0" w:tplc="D81425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10F4"/>
    <w:multiLevelType w:val="hybridMultilevel"/>
    <w:tmpl w:val="E9C0F3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F0DF6"/>
    <w:multiLevelType w:val="hybridMultilevel"/>
    <w:tmpl w:val="BCE66044"/>
    <w:lvl w:ilvl="0" w:tplc="91E2FE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913EC"/>
    <w:multiLevelType w:val="hybridMultilevel"/>
    <w:tmpl w:val="340C20D8"/>
    <w:lvl w:ilvl="0" w:tplc="81D8B594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16AB7"/>
    <w:multiLevelType w:val="hybridMultilevel"/>
    <w:tmpl w:val="D86EA4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2B0E6BC">
      <w:start w:val="1"/>
      <w:numFmt w:val="bullet"/>
      <w:lvlText w:val="-"/>
      <w:lvlJc w:val="left"/>
      <w:pPr>
        <w:ind w:left="2160" w:hanging="360"/>
      </w:pPr>
      <w:rPr>
        <w:rFonts w:ascii="Verdana" w:eastAsiaTheme="majorEastAsia" w:hAnsi="Verdana" w:cstheme="minorHAnsi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ED080E"/>
    <w:multiLevelType w:val="hybridMultilevel"/>
    <w:tmpl w:val="AEEAE8D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52C19"/>
    <w:multiLevelType w:val="hybridMultilevel"/>
    <w:tmpl w:val="119E37E4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BC0640"/>
    <w:multiLevelType w:val="hybridMultilevel"/>
    <w:tmpl w:val="2A683D9E"/>
    <w:lvl w:ilvl="0" w:tplc="47F4AA36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845EA"/>
    <w:multiLevelType w:val="hybridMultilevel"/>
    <w:tmpl w:val="DD000B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74E16"/>
    <w:multiLevelType w:val="hybridMultilevel"/>
    <w:tmpl w:val="D490462C"/>
    <w:lvl w:ilvl="0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ECB59AE"/>
    <w:multiLevelType w:val="hybridMultilevel"/>
    <w:tmpl w:val="86782A84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AB407A"/>
    <w:multiLevelType w:val="hybridMultilevel"/>
    <w:tmpl w:val="95DA586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1575C"/>
    <w:multiLevelType w:val="hybridMultilevel"/>
    <w:tmpl w:val="33A83562"/>
    <w:lvl w:ilvl="0" w:tplc="60981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A6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CC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48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EF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6C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76B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A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08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02C2911"/>
    <w:multiLevelType w:val="hybridMultilevel"/>
    <w:tmpl w:val="70B2CF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1B12"/>
    <w:multiLevelType w:val="hybridMultilevel"/>
    <w:tmpl w:val="4F40B65E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3D7049"/>
    <w:multiLevelType w:val="hybridMultilevel"/>
    <w:tmpl w:val="BA8E4EE2"/>
    <w:lvl w:ilvl="0" w:tplc="96888B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E4FE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74D5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0AE4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02EC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DCA7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8639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9CD0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8EB0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BD57D19"/>
    <w:multiLevelType w:val="hybridMultilevel"/>
    <w:tmpl w:val="072682E4"/>
    <w:lvl w:ilvl="0" w:tplc="04130003">
      <w:start w:val="1"/>
      <w:numFmt w:val="bullet"/>
      <w:lvlText w:val="o"/>
      <w:lvlJc w:val="left"/>
      <w:pPr>
        <w:ind w:left="2772" w:hanging="72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8" w15:restartNumberingAfterBreak="0">
    <w:nsid w:val="4EA14735"/>
    <w:multiLevelType w:val="hybridMultilevel"/>
    <w:tmpl w:val="21FADF1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63541"/>
    <w:multiLevelType w:val="hybridMultilevel"/>
    <w:tmpl w:val="15E099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B6205A"/>
    <w:multiLevelType w:val="hybridMultilevel"/>
    <w:tmpl w:val="C07865D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56461"/>
    <w:multiLevelType w:val="hybridMultilevel"/>
    <w:tmpl w:val="340C20D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97488"/>
    <w:multiLevelType w:val="hybridMultilevel"/>
    <w:tmpl w:val="B5065112"/>
    <w:lvl w:ilvl="0" w:tplc="90663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941F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AE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69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E657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8C10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87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9C02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8425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BD1CB3"/>
    <w:multiLevelType w:val="hybridMultilevel"/>
    <w:tmpl w:val="9188B59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83C26"/>
    <w:multiLevelType w:val="hybridMultilevel"/>
    <w:tmpl w:val="DD545F36"/>
    <w:lvl w:ilvl="0" w:tplc="645201A2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238EC"/>
    <w:multiLevelType w:val="hybridMultilevel"/>
    <w:tmpl w:val="69844422"/>
    <w:lvl w:ilvl="0" w:tplc="BA28343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inorHAns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D49BB"/>
    <w:multiLevelType w:val="hybridMultilevel"/>
    <w:tmpl w:val="3584799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E9593B"/>
    <w:multiLevelType w:val="hybridMultilevel"/>
    <w:tmpl w:val="EF60C8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279338">
    <w:abstractNumId w:val="4"/>
  </w:num>
  <w:num w:numId="2" w16cid:durableId="1825585832">
    <w:abstractNumId w:val="26"/>
  </w:num>
  <w:num w:numId="3" w16cid:durableId="1899168016">
    <w:abstractNumId w:val="8"/>
  </w:num>
  <w:num w:numId="4" w16cid:durableId="126896979">
    <w:abstractNumId w:val="1"/>
  </w:num>
  <w:num w:numId="5" w16cid:durableId="1632440358">
    <w:abstractNumId w:val="11"/>
  </w:num>
  <w:num w:numId="6" w16cid:durableId="1496609165">
    <w:abstractNumId w:val="0"/>
  </w:num>
  <w:num w:numId="7" w16cid:durableId="1904831948">
    <w:abstractNumId w:val="17"/>
  </w:num>
  <w:num w:numId="8" w16cid:durableId="908803256">
    <w:abstractNumId w:val="21"/>
  </w:num>
  <w:num w:numId="9" w16cid:durableId="29258812">
    <w:abstractNumId w:val="27"/>
  </w:num>
  <w:num w:numId="10" w16cid:durableId="704788137">
    <w:abstractNumId w:val="22"/>
  </w:num>
  <w:num w:numId="11" w16cid:durableId="771245694">
    <w:abstractNumId w:val="5"/>
  </w:num>
  <w:num w:numId="12" w16cid:durableId="725833763">
    <w:abstractNumId w:val="19"/>
  </w:num>
  <w:num w:numId="13" w16cid:durableId="1158499290">
    <w:abstractNumId w:val="12"/>
  </w:num>
  <w:num w:numId="14" w16cid:durableId="432867900">
    <w:abstractNumId w:val="14"/>
  </w:num>
  <w:num w:numId="15" w16cid:durableId="299187380">
    <w:abstractNumId w:val="16"/>
  </w:num>
  <w:num w:numId="16" w16cid:durableId="1699546433">
    <w:abstractNumId w:val="24"/>
  </w:num>
  <w:num w:numId="17" w16cid:durableId="1123772007">
    <w:abstractNumId w:val="15"/>
  </w:num>
  <w:num w:numId="18" w16cid:durableId="774012188">
    <w:abstractNumId w:val="13"/>
  </w:num>
  <w:num w:numId="19" w16cid:durableId="1337341954">
    <w:abstractNumId w:val="23"/>
  </w:num>
  <w:num w:numId="20" w16cid:durableId="2041003467">
    <w:abstractNumId w:val="20"/>
  </w:num>
  <w:num w:numId="21" w16cid:durableId="1549023936">
    <w:abstractNumId w:val="9"/>
  </w:num>
  <w:num w:numId="22" w16cid:durableId="1101221868">
    <w:abstractNumId w:val="6"/>
  </w:num>
  <w:num w:numId="23" w16cid:durableId="42292228">
    <w:abstractNumId w:val="2"/>
  </w:num>
  <w:num w:numId="24" w16cid:durableId="744570735">
    <w:abstractNumId w:val="3"/>
  </w:num>
  <w:num w:numId="25" w16cid:durableId="1980259206">
    <w:abstractNumId w:val="25"/>
  </w:num>
  <w:num w:numId="26" w16cid:durableId="947354212">
    <w:abstractNumId w:val="10"/>
  </w:num>
  <w:num w:numId="27" w16cid:durableId="1864132169">
    <w:abstractNumId w:val="18"/>
  </w:num>
  <w:num w:numId="28" w16cid:durableId="1196887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16"/>
    <w:rsid w:val="0000572C"/>
    <w:rsid w:val="00015BBF"/>
    <w:rsid w:val="00020858"/>
    <w:rsid w:val="00027436"/>
    <w:rsid w:val="0003129F"/>
    <w:rsid w:val="000472CB"/>
    <w:rsid w:val="00052241"/>
    <w:rsid w:val="00074C1A"/>
    <w:rsid w:val="00090CB0"/>
    <w:rsid w:val="0009679D"/>
    <w:rsid w:val="0010278B"/>
    <w:rsid w:val="001061C9"/>
    <w:rsid w:val="001222D5"/>
    <w:rsid w:val="001236D7"/>
    <w:rsid w:val="00145944"/>
    <w:rsid w:val="001474ED"/>
    <w:rsid w:val="001536AE"/>
    <w:rsid w:val="00164466"/>
    <w:rsid w:val="001649DA"/>
    <w:rsid w:val="001814A3"/>
    <w:rsid w:val="001A01E9"/>
    <w:rsid w:val="001B0AD1"/>
    <w:rsid w:val="001B1C64"/>
    <w:rsid w:val="001C35C7"/>
    <w:rsid w:val="001D43BB"/>
    <w:rsid w:val="001E6976"/>
    <w:rsid w:val="001E7D99"/>
    <w:rsid w:val="00213CEC"/>
    <w:rsid w:val="00215A25"/>
    <w:rsid w:val="00233A02"/>
    <w:rsid w:val="00247EC6"/>
    <w:rsid w:val="002720D3"/>
    <w:rsid w:val="00290FCB"/>
    <w:rsid w:val="002916DE"/>
    <w:rsid w:val="002A159D"/>
    <w:rsid w:val="002A5D30"/>
    <w:rsid w:val="002B3764"/>
    <w:rsid w:val="002D6462"/>
    <w:rsid w:val="002E767F"/>
    <w:rsid w:val="002F07E4"/>
    <w:rsid w:val="002F2BE9"/>
    <w:rsid w:val="00350F7C"/>
    <w:rsid w:val="00377EC0"/>
    <w:rsid w:val="00380F4A"/>
    <w:rsid w:val="0038712E"/>
    <w:rsid w:val="003D1681"/>
    <w:rsid w:val="003D3056"/>
    <w:rsid w:val="003D57CD"/>
    <w:rsid w:val="00407EE7"/>
    <w:rsid w:val="00414708"/>
    <w:rsid w:val="004611D9"/>
    <w:rsid w:val="004A4E30"/>
    <w:rsid w:val="004C532B"/>
    <w:rsid w:val="004D47BC"/>
    <w:rsid w:val="004F0F4D"/>
    <w:rsid w:val="004F24B9"/>
    <w:rsid w:val="005351A4"/>
    <w:rsid w:val="0055684E"/>
    <w:rsid w:val="00564103"/>
    <w:rsid w:val="00571836"/>
    <w:rsid w:val="00580B50"/>
    <w:rsid w:val="005B1D93"/>
    <w:rsid w:val="005B48C3"/>
    <w:rsid w:val="005C2B8E"/>
    <w:rsid w:val="005C6A49"/>
    <w:rsid w:val="005C76DF"/>
    <w:rsid w:val="005F026F"/>
    <w:rsid w:val="005F1C2C"/>
    <w:rsid w:val="0060652D"/>
    <w:rsid w:val="0063125B"/>
    <w:rsid w:val="0064415B"/>
    <w:rsid w:val="00666D7B"/>
    <w:rsid w:val="0067360D"/>
    <w:rsid w:val="0068070B"/>
    <w:rsid w:val="006A236F"/>
    <w:rsid w:val="006B36A8"/>
    <w:rsid w:val="006D18C7"/>
    <w:rsid w:val="006E026E"/>
    <w:rsid w:val="006E2DE2"/>
    <w:rsid w:val="006F4E3E"/>
    <w:rsid w:val="00746588"/>
    <w:rsid w:val="00747F38"/>
    <w:rsid w:val="00763D84"/>
    <w:rsid w:val="00777541"/>
    <w:rsid w:val="00791CEC"/>
    <w:rsid w:val="007B5080"/>
    <w:rsid w:val="007B7B32"/>
    <w:rsid w:val="007D623A"/>
    <w:rsid w:val="00827320"/>
    <w:rsid w:val="00857E26"/>
    <w:rsid w:val="00865F68"/>
    <w:rsid w:val="00872F74"/>
    <w:rsid w:val="008810AA"/>
    <w:rsid w:val="008A173E"/>
    <w:rsid w:val="008D64A8"/>
    <w:rsid w:val="008E0C48"/>
    <w:rsid w:val="008F4474"/>
    <w:rsid w:val="009041C1"/>
    <w:rsid w:val="0092761C"/>
    <w:rsid w:val="009400BD"/>
    <w:rsid w:val="0095065C"/>
    <w:rsid w:val="00950E5C"/>
    <w:rsid w:val="0096061A"/>
    <w:rsid w:val="00986FA8"/>
    <w:rsid w:val="009C5E8D"/>
    <w:rsid w:val="009D136B"/>
    <w:rsid w:val="009E263F"/>
    <w:rsid w:val="009E3222"/>
    <w:rsid w:val="009E4949"/>
    <w:rsid w:val="009F07FC"/>
    <w:rsid w:val="009F5F14"/>
    <w:rsid w:val="00A06EAB"/>
    <w:rsid w:val="00A40283"/>
    <w:rsid w:val="00A665C9"/>
    <w:rsid w:val="00A865D1"/>
    <w:rsid w:val="00A911B0"/>
    <w:rsid w:val="00A95E21"/>
    <w:rsid w:val="00AA11B2"/>
    <w:rsid w:val="00AA4969"/>
    <w:rsid w:val="00AC0654"/>
    <w:rsid w:val="00AE53BA"/>
    <w:rsid w:val="00AF238A"/>
    <w:rsid w:val="00AF4FA0"/>
    <w:rsid w:val="00B22445"/>
    <w:rsid w:val="00B32987"/>
    <w:rsid w:val="00B40257"/>
    <w:rsid w:val="00B41DC3"/>
    <w:rsid w:val="00B80377"/>
    <w:rsid w:val="00BA430B"/>
    <w:rsid w:val="00BB4A3E"/>
    <w:rsid w:val="00BC78CE"/>
    <w:rsid w:val="00BD049D"/>
    <w:rsid w:val="00BE4D91"/>
    <w:rsid w:val="00BF2812"/>
    <w:rsid w:val="00C31DC2"/>
    <w:rsid w:val="00CB2260"/>
    <w:rsid w:val="00CD332E"/>
    <w:rsid w:val="00CD50D6"/>
    <w:rsid w:val="00CE5261"/>
    <w:rsid w:val="00D11B3F"/>
    <w:rsid w:val="00D15197"/>
    <w:rsid w:val="00D316EC"/>
    <w:rsid w:val="00D90AD9"/>
    <w:rsid w:val="00DB1DF2"/>
    <w:rsid w:val="00DB76D2"/>
    <w:rsid w:val="00DC77BF"/>
    <w:rsid w:val="00DE5C4A"/>
    <w:rsid w:val="00DF645F"/>
    <w:rsid w:val="00E223AB"/>
    <w:rsid w:val="00E32C65"/>
    <w:rsid w:val="00E441D7"/>
    <w:rsid w:val="00E52D7E"/>
    <w:rsid w:val="00E5555B"/>
    <w:rsid w:val="00E570A4"/>
    <w:rsid w:val="00E86039"/>
    <w:rsid w:val="00E8613A"/>
    <w:rsid w:val="00E92A3F"/>
    <w:rsid w:val="00EB50A0"/>
    <w:rsid w:val="00EB63BD"/>
    <w:rsid w:val="00ED5136"/>
    <w:rsid w:val="00ED5DEC"/>
    <w:rsid w:val="00F07CD4"/>
    <w:rsid w:val="00F130D8"/>
    <w:rsid w:val="00F130EB"/>
    <w:rsid w:val="00F158FA"/>
    <w:rsid w:val="00F25554"/>
    <w:rsid w:val="00F33B16"/>
    <w:rsid w:val="00F63A82"/>
    <w:rsid w:val="00F643F1"/>
    <w:rsid w:val="00F81468"/>
    <w:rsid w:val="00F9524F"/>
    <w:rsid w:val="00FA09A0"/>
    <w:rsid w:val="00FC05D6"/>
    <w:rsid w:val="00FD2103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80B5"/>
  <w15:chartTrackingRefBased/>
  <w15:docId w15:val="{09903792-4F32-4320-9DEA-10C0B273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3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33B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3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F33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F33B1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814A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5261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6D18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alweb">
    <w:name w:val="Normal (Web)"/>
    <w:basedOn w:val="Standaard"/>
    <w:uiPriority w:val="99"/>
    <w:semiHidden/>
    <w:unhideWhenUsed/>
    <w:rsid w:val="006D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A430B"/>
    <w:rPr>
      <w:b/>
      <w:bCs/>
    </w:rPr>
  </w:style>
  <w:style w:type="paragraph" w:customStyle="1" w:styleId="icon-listsub-title">
    <w:name w:val="icon-list__sub-title"/>
    <w:basedOn w:val="Standaard"/>
    <w:rsid w:val="0037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50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50A0"/>
    <w:rPr>
      <w:rFonts w:eastAsiaTheme="minorEastAsia"/>
      <w:color w:val="5A5A5A" w:themeColor="text1" w:themeTint="A5"/>
      <w:spacing w:val="15"/>
    </w:rPr>
  </w:style>
  <w:style w:type="paragraph" w:styleId="Tekstzonderopmaak">
    <w:name w:val="Plain Text"/>
    <w:basedOn w:val="Standaard"/>
    <w:link w:val="TekstzonderopmaakChar"/>
    <w:uiPriority w:val="99"/>
    <w:unhideWhenUsed/>
    <w:rsid w:val="006E2DE2"/>
    <w:pPr>
      <w:spacing w:after="0" w:line="240" w:lineRule="auto"/>
    </w:pPr>
    <w:rPr>
      <w:rFonts w:ascii="Verdana" w:eastAsia="Times New Roman" w:hAnsi="Verdana"/>
      <w:sz w:val="24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E2DE2"/>
    <w:rPr>
      <w:rFonts w:ascii="Verdana" w:eastAsia="Times New Roman" w:hAnsi="Verdana"/>
      <w:sz w:val="24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24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7EC6"/>
  </w:style>
  <w:style w:type="paragraph" w:styleId="Voettekst">
    <w:name w:val="footer"/>
    <w:basedOn w:val="Standaard"/>
    <w:link w:val="VoettekstChar"/>
    <w:uiPriority w:val="99"/>
    <w:unhideWhenUsed/>
    <w:rsid w:val="0024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2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6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0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9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2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6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46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843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266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537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4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6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7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ogvereniging.nl/standpunten/verkeer-en-openbaar-vervoer/" TargetMode="External"/><Relationship Id="rId18" Type="http://schemas.openxmlformats.org/officeDocument/2006/relationships/hyperlink" Target="https://www.oogvereniging.nl/standpunten/oogzor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oogvereniging.nl/standpunten/" TargetMode="External"/><Relationship Id="rId17" Type="http://schemas.openxmlformats.org/officeDocument/2006/relationships/hyperlink" Target="https://www.oogvereniging.nl/standpunten/werken-met-een-oogaandoen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ogvereniging.nl/standpunten/betalen-en-bankieren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en.spotify.com/show/1d4w9ZWQ67zXKBFVcibtO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ogvereniging.nl/standpunten/toegankelijke-verkiezingen/" TargetMode="External"/><Relationship Id="rId10" Type="http://schemas.openxmlformats.org/officeDocument/2006/relationships/hyperlink" Target="http://www.oogcongres.nl" TargetMode="External"/><Relationship Id="rId19" Type="http://schemas.openxmlformats.org/officeDocument/2006/relationships/hyperlink" Target="https://www.oogvereniging.nl/standpunten/steunpunt-migranten/steunpunt-migrant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ogvereniging.nl/standpunten/digitale-toegankelijkheid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ece9e-4846-4c8d-9ef4-ff00cb231861" xsi:nil="true"/>
    <lcf76f155ced4ddcb4097134ff3c332f xmlns="bfbcb0e5-10c0-495d-9a2a-fcf28a018da3">
      <Terms xmlns="http://schemas.microsoft.com/office/infopath/2007/PartnerControls"/>
    </lcf76f155ced4ddcb4097134ff3c332f>
    <MediaLengthInSeconds xmlns="bfbcb0e5-10c0-495d-9a2a-fcf28a018d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AC506278EA04B9A441B55463D0E01" ma:contentTypeVersion="11" ma:contentTypeDescription="Een nieuw document maken." ma:contentTypeScope="" ma:versionID="a42c0df2f786557a95c6a20d89487ebe">
  <xsd:schema xmlns:xsd="http://www.w3.org/2001/XMLSchema" xmlns:xs="http://www.w3.org/2001/XMLSchema" xmlns:p="http://schemas.microsoft.com/office/2006/metadata/properties" xmlns:ns2="bfbcb0e5-10c0-495d-9a2a-fcf28a018da3" xmlns:ns3="b9dece9e-4846-4c8d-9ef4-ff00cb231861" targetNamespace="http://schemas.microsoft.com/office/2006/metadata/properties" ma:root="true" ma:fieldsID="e07f4c52aca9449a648743b3e600ce0e" ns2:_="" ns3:_="">
    <xsd:import namespace="bfbcb0e5-10c0-495d-9a2a-fcf28a018da3"/>
    <xsd:import namespace="b9dece9e-4846-4c8d-9ef4-ff00cb231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b0e5-10c0-495d-9a2a-fcf28a01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9ff0e59-424c-4b53-9010-2f3bec7fe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ce9e-4846-4c8d-9ef4-ff00cb2318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e0ec4f-625d-4069-96ab-4baea2b690aa}" ma:internalName="TaxCatchAll" ma:showField="CatchAllData" ma:web="b9dece9e-4846-4c8d-9ef4-ff00cb231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D0D28-24CD-4B1E-92FB-AA270233C91D}">
  <ds:schemaRefs>
    <ds:schemaRef ds:uri="http://schemas.microsoft.com/office/2006/metadata/properties"/>
    <ds:schemaRef ds:uri="http://schemas.microsoft.com/office/infopath/2007/PartnerControls"/>
    <ds:schemaRef ds:uri="b9dece9e-4846-4c8d-9ef4-ff00cb231861"/>
    <ds:schemaRef ds:uri="bfbcb0e5-10c0-495d-9a2a-fcf28a018da3"/>
  </ds:schemaRefs>
</ds:datastoreItem>
</file>

<file path=customXml/itemProps2.xml><?xml version="1.0" encoding="utf-8"?>
<ds:datastoreItem xmlns:ds="http://schemas.openxmlformats.org/officeDocument/2006/customXml" ds:itemID="{05D03A8C-A223-4ED5-8584-B4EF86F47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cb0e5-10c0-495d-9a2a-fcf28a018da3"/>
    <ds:schemaRef ds:uri="b9dece9e-4846-4c8d-9ef4-ff00cb231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E893D-4706-4B1E-8F78-C4F3E6F542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924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Straub</dc:creator>
  <cp:keywords/>
  <dc:description/>
  <cp:lastModifiedBy>Danielle Straub</cp:lastModifiedBy>
  <cp:revision>63</cp:revision>
  <dcterms:created xsi:type="dcterms:W3CDTF">2023-02-08T14:39:00Z</dcterms:created>
  <dcterms:modified xsi:type="dcterms:W3CDTF">2023-11-16T07:25:00Z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0x01010059FAC506278EA04B9A441B55463D0E01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