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3999B" w14:textId="77BDF00A" w:rsidR="002C4E39" w:rsidRDefault="002C4E39" w:rsidP="002C4E39">
      <w:pPr>
        <w:pStyle w:val="Titel"/>
      </w:pPr>
      <w:r>
        <w:t>Inzet Oogvereniging bij voorlichtingsdagen</w:t>
      </w:r>
    </w:p>
    <w:p w14:paraId="15A74BF1" w14:textId="77777777" w:rsidR="00551996" w:rsidRDefault="00551996" w:rsidP="00551996">
      <w:pPr>
        <w:spacing w:after="0" w:line="259" w:lineRule="auto"/>
        <w:rPr>
          <w:rFonts w:ascii="Verdana" w:hAnsi="Verdana"/>
          <w:color w:val="FF0000"/>
        </w:rPr>
      </w:pPr>
    </w:p>
    <w:p w14:paraId="3E957AF7" w14:textId="7DB150CE" w:rsidR="00551996" w:rsidRPr="00F57D36" w:rsidRDefault="00551996" w:rsidP="00551996">
      <w:pPr>
        <w:spacing w:after="0" w:line="259" w:lineRule="auto"/>
        <w:rPr>
          <w:rFonts w:ascii="Aptos" w:hAnsi="Aptos"/>
        </w:rPr>
      </w:pPr>
      <w:r w:rsidRPr="00F57D36">
        <w:rPr>
          <w:rFonts w:ascii="Aptos" w:hAnsi="Aptos"/>
        </w:rPr>
        <w:t xml:space="preserve">Vanuit het project Relatiebeheer Ziekenhuizen worden regelmatig voorlichtingsdagen </w:t>
      </w:r>
      <w:r w:rsidR="00F57D36" w:rsidRPr="00F57D36">
        <w:rPr>
          <w:rFonts w:ascii="Aptos" w:hAnsi="Aptos"/>
        </w:rPr>
        <w:t xml:space="preserve">georganiseerd. </w:t>
      </w:r>
      <w:r w:rsidR="00950036">
        <w:rPr>
          <w:rFonts w:ascii="Aptos" w:hAnsi="Aptos"/>
        </w:rPr>
        <w:t>Hierbij worden naast een ervaringsverhaal vaak presentaties gegeven d</w:t>
      </w:r>
      <w:r w:rsidR="00AA2825">
        <w:rPr>
          <w:rFonts w:ascii="Aptos" w:hAnsi="Aptos"/>
        </w:rPr>
        <w:t>oo</w:t>
      </w:r>
      <w:r w:rsidR="00950036">
        <w:rPr>
          <w:rFonts w:ascii="Aptos" w:hAnsi="Aptos"/>
        </w:rPr>
        <w:t xml:space="preserve">r een oogarts, optometrist, </w:t>
      </w:r>
      <w:r w:rsidR="00A44DEA">
        <w:rPr>
          <w:rFonts w:ascii="Aptos" w:hAnsi="Aptos"/>
        </w:rPr>
        <w:t xml:space="preserve">apotheker, </w:t>
      </w:r>
      <w:r w:rsidR="00950036">
        <w:rPr>
          <w:rFonts w:ascii="Aptos" w:hAnsi="Aptos"/>
        </w:rPr>
        <w:t xml:space="preserve">verpleegkunde en </w:t>
      </w:r>
      <w:r w:rsidR="00AA2825">
        <w:rPr>
          <w:rFonts w:ascii="Aptos" w:hAnsi="Aptos"/>
        </w:rPr>
        <w:t xml:space="preserve">eventueel </w:t>
      </w:r>
      <w:r w:rsidR="00950036">
        <w:rPr>
          <w:rFonts w:ascii="Aptos" w:hAnsi="Aptos"/>
        </w:rPr>
        <w:t xml:space="preserve">iemand vanuit Visio. </w:t>
      </w:r>
      <w:r w:rsidRPr="00F57D36">
        <w:rPr>
          <w:rFonts w:ascii="Aptos" w:hAnsi="Aptos"/>
        </w:rPr>
        <w:t>Als Oogvereniging kunnen wij ondersteunen bij voorlichtingsbijeenkomsten die gehouden worden in ziekenhuizen.</w:t>
      </w:r>
    </w:p>
    <w:p w14:paraId="657CAC66" w14:textId="77777777" w:rsidR="002C4E39" w:rsidRPr="00F57D36" w:rsidRDefault="002C4E39" w:rsidP="002C4E39">
      <w:pPr>
        <w:rPr>
          <w:rFonts w:ascii="Aptos" w:hAnsi="Aptos"/>
        </w:rPr>
      </w:pPr>
    </w:p>
    <w:p w14:paraId="350F5459" w14:textId="5CF20A43" w:rsidR="00F57D36" w:rsidRPr="00F57D36" w:rsidRDefault="00F57D36" w:rsidP="002C4E39">
      <w:pPr>
        <w:rPr>
          <w:rFonts w:ascii="Aptos" w:hAnsi="Aptos"/>
        </w:rPr>
      </w:pPr>
      <w:r w:rsidRPr="00950036">
        <w:rPr>
          <w:rStyle w:val="Kop1Char"/>
        </w:rPr>
        <w:t>Ondersteuning door Oogvereniging</w:t>
      </w:r>
      <w:r w:rsidRPr="00F57D36">
        <w:rPr>
          <w:rFonts w:ascii="Aptos" w:hAnsi="Aptos"/>
        </w:rPr>
        <w:t>:</w:t>
      </w:r>
    </w:p>
    <w:p w14:paraId="7C51A5BB" w14:textId="4BFF096A" w:rsidR="00F57D36" w:rsidRDefault="00F57D36" w:rsidP="00F57D36">
      <w:pPr>
        <w:pStyle w:val="Lijstalinea"/>
        <w:numPr>
          <w:ilvl w:val="0"/>
          <w:numId w:val="4"/>
        </w:numPr>
        <w:rPr>
          <w:rFonts w:ascii="Aptos" w:hAnsi="Aptos"/>
        </w:rPr>
      </w:pPr>
      <w:r w:rsidRPr="00F57D36">
        <w:rPr>
          <w:rFonts w:ascii="Aptos" w:hAnsi="Aptos"/>
        </w:rPr>
        <w:t>Aanmaken Forms aanmeldformulier</w:t>
      </w:r>
      <w:r w:rsidR="00F51521">
        <w:rPr>
          <w:rFonts w:ascii="Aptos" w:hAnsi="Aptos"/>
        </w:rPr>
        <w:t>.</w:t>
      </w:r>
    </w:p>
    <w:p w14:paraId="5CEC980B" w14:textId="12190432" w:rsidR="00F57D36" w:rsidRDefault="00F57D36" w:rsidP="00F57D36">
      <w:pPr>
        <w:pStyle w:val="Lijstalinea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Bijhouden aanmeldingen</w:t>
      </w:r>
      <w:r w:rsidR="00F51521">
        <w:rPr>
          <w:rFonts w:ascii="Aptos" w:hAnsi="Aptos"/>
        </w:rPr>
        <w:t>.</w:t>
      </w:r>
    </w:p>
    <w:p w14:paraId="4B004DC2" w14:textId="438DEC89" w:rsidR="0026249B" w:rsidRDefault="0026249B" w:rsidP="00F57D36">
      <w:pPr>
        <w:pStyle w:val="Lijstalinea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Bijhouden waar de aanmeldingen vandaan komen </w:t>
      </w:r>
    </w:p>
    <w:p w14:paraId="4FF5DF9C" w14:textId="2FC1F17A" w:rsidR="0026249B" w:rsidRDefault="0026249B" w:rsidP="0026249B">
      <w:pPr>
        <w:pStyle w:val="Lijstalinea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Denk aan: website Oogvereniging, persoonlijke mail Oogvereniging, nieuwsbrief Oogvereniging, </w:t>
      </w:r>
      <w:r w:rsidR="000514DB">
        <w:rPr>
          <w:rFonts w:ascii="Aptos" w:hAnsi="Aptos"/>
        </w:rPr>
        <w:t>op de hoogte gebracht door behandelend arts</w:t>
      </w:r>
      <w:r>
        <w:rPr>
          <w:rFonts w:ascii="Aptos" w:hAnsi="Aptos"/>
        </w:rPr>
        <w:t xml:space="preserve"> of beeldscherm wachtkamer ziekenhuis</w:t>
      </w:r>
      <w:r w:rsidR="000514DB">
        <w:rPr>
          <w:rFonts w:ascii="Aptos" w:hAnsi="Aptos"/>
        </w:rPr>
        <w:t>.</w:t>
      </w:r>
    </w:p>
    <w:p w14:paraId="0F1AC6AB" w14:textId="103FC3C3" w:rsidR="000514DB" w:rsidRDefault="000514DB" w:rsidP="000514DB">
      <w:pPr>
        <w:pStyle w:val="Lijstalinea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Uitnodigingsmail versturen naar Oogvereniging leden</w:t>
      </w:r>
    </w:p>
    <w:p w14:paraId="07CCA4C9" w14:textId="00113877" w:rsidR="000514DB" w:rsidRDefault="000514DB" w:rsidP="000514DB">
      <w:pPr>
        <w:pStyle w:val="Lijstalinea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Kan per aangegeven postcode, of gebied, regio, provincie etc.</w:t>
      </w:r>
    </w:p>
    <w:p w14:paraId="0BA51667" w14:textId="64C2C016" w:rsidR="000514DB" w:rsidRDefault="00CC667E" w:rsidP="00CC667E">
      <w:pPr>
        <w:pStyle w:val="Lijstalinea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Oproep delen in tweewekelijkse nieuwsbrief Oogvereniging</w:t>
      </w:r>
      <w:r w:rsidR="00F51521">
        <w:rPr>
          <w:rFonts w:ascii="Aptos" w:hAnsi="Aptos"/>
        </w:rPr>
        <w:t>.</w:t>
      </w:r>
    </w:p>
    <w:p w14:paraId="4624B817" w14:textId="1E50089A" w:rsidR="00CC667E" w:rsidRDefault="00CC667E" w:rsidP="00CC667E">
      <w:pPr>
        <w:pStyle w:val="Lijstalinea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Reminders sturen per mail</w:t>
      </w:r>
      <w:r w:rsidR="00F51521">
        <w:rPr>
          <w:rFonts w:ascii="Aptos" w:hAnsi="Aptos"/>
        </w:rPr>
        <w:t>.</w:t>
      </w:r>
    </w:p>
    <w:p w14:paraId="16B7379B" w14:textId="7F66B20A" w:rsidR="00CC667E" w:rsidRDefault="00CC667E" w:rsidP="00CC667E">
      <w:pPr>
        <w:pStyle w:val="Lijstalinea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Maken beeldschermmateriaal voor wachtkamerschermen ziekenhuis</w:t>
      </w:r>
      <w:r w:rsidR="00903E5C">
        <w:rPr>
          <w:rFonts w:ascii="Aptos" w:hAnsi="Aptos"/>
        </w:rPr>
        <w:t>, inclusief aa</w:t>
      </w:r>
      <w:r w:rsidR="0076468B">
        <w:rPr>
          <w:rFonts w:ascii="Aptos" w:hAnsi="Aptos"/>
        </w:rPr>
        <w:t>n</w:t>
      </w:r>
      <w:r w:rsidR="00903E5C">
        <w:rPr>
          <w:rFonts w:ascii="Aptos" w:hAnsi="Aptos"/>
        </w:rPr>
        <w:t>maken QR-code</w:t>
      </w:r>
      <w:r w:rsidR="0076468B">
        <w:rPr>
          <w:rFonts w:ascii="Aptos" w:hAnsi="Aptos"/>
        </w:rPr>
        <w:t xml:space="preserve"> met link naar aanmeldpagina</w:t>
      </w:r>
      <w:r w:rsidR="00F51521">
        <w:rPr>
          <w:rFonts w:ascii="Aptos" w:hAnsi="Aptos"/>
        </w:rPr>
        <w:t>.</w:t>
      </w:r>
    </w:p>
    <w:p w14:paraId="0D9C9143" w14:textId="21C92F62" w:rsidR="00903E5C" w:rsidRDefault="00903E5C" w:rsidP="00CC667E">
      <w:pPr>
        <w:pStyle w:val="Lijstalinea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Folder maken</w:t>
      </w:r>
      <w:r w:rsidR="00F51521">
        <w:rPr>
          <w:rFonts w:ascii="Aptos" w:hAnsi="Aptos"/>
        </w:rPr>
        <w:t>.</w:t>
      </w:r>
    </w:p>
    <w:p w14:paraId="0E7C6DE3" w14:textId="65F57429" w:rsidR="00903E5C" w:rsidRDefault="00903E5C" w:rsidP="00CC667E">
      <w:pPr>
        <w:pStyle w:val="Lijstalinea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Bevestigingsmail sturen </w:t>
      </w:r>
      <w:r w:rsidR="00F51521">
        <w:rPr>
          <w:rFonts w:ascii="Aptos" w:hAnsi="Aptos"/>
        </w:rPr>
        <w:t xml:space="preserve">aan deelnemers </w:t>
      </w:r>
      <w:r>
        <w:rPr>
          <w:rFonts w:ascii="Aptos" w:hAnsi="Aptos"/>
        </w:rPr>
        <w:t>met definitieve informatie voorafgaand aan bijeenkomst</w:t>
      </w:r>
      <w:r w:rsidR="00F51521">
        <w:rPr>
          <w:rFonts w:ascii="Aptos" w:hAnsi="Aptos"/>
        </w:rPr>
        <w:t>.</w:t>
      </w:r>
    </w:p>
    <w:p w14:paraId="44AD936A" w14:textId="3525DA55" w:rsidR="00903E5C" w:rsidRDefault="00903E5C" w:rsidP="00CC667E">
      <w:pPr>
        <w:pStyle w:val="Lijstalinea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Na afloop bedankmail </w:t>
      </w:r>
      <w:r w:rsidR="00F51521">
        <w:rPr>
          <w:rFonts w:ascii="Aptos" w:hAnsi="Aptos"/>
        </w:rPr>
        <w:t xml:space="preserve">sturen naar deelnemers, </w:t>
      </w:r>
      <w:r>
        <w:rPr>
          <w:rFonts w:ascii="Aptos" w:hAnsi="Aptos"/>
        </w:rPr>
        <w:t xml:space="preserve">met eventueel </w:t>
      </w:r>
      <w:r w:rsidR="00F51521">
        <w:rPr>
          <w:rFonts w:ascii="Aptos" w:hAnsi="Aptos"/>
        </w:rPr>
        <w:t xml:space="preserve">de gegeven </w:t>
      </w:r>
      <w:r>
        <w:rPr>
          <w:rFonts w:ascii="Aptos" w:hAnsi="Aptos"/>
        </w:rPr>
        <w:t>PowerPointpresentatie</w:t>
      </w:r>
      <w:r w:rsidR="00F51521">
        <w:rPr>
          <w:rFonts w:ascii="Aptos" w:hAnsi="Aptos"/>
        </w:rPr>
        <w:t>.</w:t>
      </w:r>
    </w:p>
    <w:p w14:paraId="144B89C6" w14:textId="1749C7FE" w:rsidR="0076468B" w:rsidRDefault="0076468B" w:rsidP="00CC667E">
      <w:pPr>
        <w:pStyle w:val="Lijstalinea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Leveren ervaringsdeskundigen die ervaringsverhaal willen delen</w:t>
      </w:r>
      <w:r w:rsidR="00F51521">
        <w:rPr>
          <w:rFonts w:ascii="Aptos" w:hAnsi="Aptos"/>
        </w:rPr>
        <w:t>.</w:t>
      </w:r>
    </w:p>
    <w:p w14:paraId="0CBE18D1" w14:textId="77777777" w:rsidR="0076468B" w:rsidRDefault="0076468B" w:rsidP="0076468B">
      <w:pPr>
        <w:rPr>
          <w:rFonts w:ascii="Aptos" w:hAnsi="Aptos"/>
        </w:rPr>
      </w:pPr>
    </w:p>
    <w:p w14:paraId="36B28816" w14:textId="19C1BDA7" w:rsidR="0076468B" w:rsidRDefault="0076468B" w:rsidP="0076468B">
      <w:pPr>
        <w:rPr>
          <w:rFonts w:ascii="Aptos" w:hAnsi="Aptos"/>
        </w:rPr>
      </w:pPr>
      <w:r w:rsidRPr="00950036">
        <w:rPr>
          <w:rStyle w:val="Kop1Char"/>
        </w:rPr>
        <w:t>Hou rekening met het volgende</w:t>
      </w:r>
      <w:r>
        <w:rPr>
          <w:rFonts w:ascii="Aptos" w:hAnsi="Aptos"/>
        </w:rPr>
        <w:t>:</w:t>
      </w:r>
    </w:p>
    <w:p w14:paraId="576AE434" w14:textId="066C6762" w:rsidR="0076468B" w:rsidRDefault="0076468B" w:rsidP="0076468B">
      <w:pPr>
        <w:pStyle w:val="Lijstalinea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Start zeker 4 à 5 maanden voorafgaand aan de bijeenkomst met het aanmaken beeldschermmateriaal</w:t>
      </w:r>
      <w:r w:rsidR="00A44DEA">
        <w:rPr>
          <w:rFonts w:ascii="Aptos" w:hAnsi="Aptos"/>
        </w:rPr>
        <w:t>, inclusief link naar aanmeldpagina,</w:t>
      </w:r>
      <w:r>
        <w:rPr>
          <w:rFonts w:ascii="Aptos" w:hAnsi="Aptos"/>
        </w:rPr>
        <w:t xml:space="preserve"> voor wachtkamerscherm ziekenhuis</w:t>
      </w:r>
      <w:r w:rsidR="00AA2825">
        <w:rPr>
          <w:rFonts w:ascii="Aptos" w:hAnsi="Aptos"/>
        </w:rPr>
        <w:t>. A</w:t>
      </w:r>
      <w:r>
        <w:rPr>
          <w:rFonts w:ascii="Aptos" w:hAnsi="Aptos"/>
        </w:rPr>
        <w:t xml:space="preserve">angezien patiënten soms slechts 1 keer jaar of half jaar in </w:t>
      </w:r>
      <w:r w:rsidR="00AA2825">
        <w:rPr>
          <w:rFonts w:ascii="Aptos" w:hAnsi="Aptos"/>
        </w:rPr>
        <w:t xml:space="preserve">het </w:t>
      </w:r>
      <w:r>
        <w:rPr>
          <w:rFonts w:ascii="Aptos" w:hAnsi="Aptos"/>
        </w:rPr>
        <w:t xml:space="preserve">ziekenhuis komen en dus </w:t>
      </w:r>
      <w:r w:rsidR="00AA2825">
        <w:rPr>
          <w:rFonts w:ascii="Aptos" w:hAnsi="Aptos"/>
        </w:rPr>
        <w:t xml:space="preserve">het </w:t>
      </w:r>
      <w:r>
        <w:rPr>
          <w:rFonts w:ascii="Aptos" w:hAnsi="Aptos"/>
        </w:rPr>
        <w:t>beeldscherm kunnen missen</w:t>
      </w:r>
      <w:r w:rsidR="00AA2825">
        <w:rPr>
          <w:rFonts w:ascii="Aptos" w:hAnsi="Aptos"/>
        </w:rPr>
        <w:t>.</w:t>
      </w:r>
    </w:p>
    <w:p w14:paraId="4F06FF38" w14:textId="07C6E0AA" w:rsidR="0076468B" w:rsidRDefault="0076468B" w:rsidP="0076468B">
      <w:pPr>
        <w:pStyle w:val="Lijstalinea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3 maanden van te voren een save-</w:t>
      </w:r>
      <w:proofErr w:type="spellStart"/>
      <w:r>
        <w:rPr>
          <w:rFonts w:ascii="Aptos" w:hAnsi="Aptos"/>
        </w:rPr>
        <w:t>the</w:t>
      </w:r>
      <w:proofErr w:type="spellEnd"/>
      <w:r>
        <w:rPr>
          <w:rFonts w:ascii="Aptos" w:hAnsi="Aptos"/>
        </w:rPr>
        <w:t xml:space="preserve">-date mailen aan </w:t>
      </w:r>
      <w:r w:rsidR="00950036">
        <w:rPr>
          <w:rFonts w:ascii="Aptos" w:hAnsi="Aptos"/>
        </w:rPr>
        <w:t>potentiële deelnemers</w:t>
      </w:r>
      <w:r w:rsidR="00AA2825">
        <w:rPr>
          <w:rFonts w:ascii="Aptos" w:hAnsi="Aptos"/>
        </w:rPr>
        <w:t>.</w:t>
      </w:r>
    </w:p>
    <w:p w14:paraId="26C3FD7D" w14:textId="2909F221" w:rsidR="00560DC4" w:rsidRPr="00F41C17" w:rsidRDefault="00F41C17" w:rsidP="00F41C17">
      <w:pPr>
        <w:pStyle w:val="Lijstalinea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Vraag het ziekenhuis een ruimte, inclusief koffie/thee te regelen/reserveren in het ziekenhuis. </w:t>
      </w:r>
    </w:p>
    <w:sectPr w:rsidR="00560DC4" w:rsidRPr="00F41C1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C0E2" w14:textId="77777777" w:rsidR="0071055C" w:rsidRDefault="0071055C" w:rsidP="00E073BB">
      <w:pPr>
        <w:spacing w:after="0" w:line="240" w:lineRule="auto"/>
      </w:pPr>
      <w:r>
        <w:separator/>
      </w:r>
    </w:p>
  </w:endnote>
  <w:endnote w:type="continuationSeparator" w:id="0">
    <w:p w14:paraId="36FD1454" w14:textId="77777777" w:rsidR="0071055C" w:rsidRDefault="0071055C" w:rsidP="00E0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3678" w14:textId="77777777" w:rsidR="0071055C" w:rsidRDefault="0071055C" w:rsidP="00E073BB">
      <w:pPr>
        <w:spacing w:after="0" w:line="240" w:lineRule="auto"/>
      </w:pPr>
      <w:r>
        <w:separator/>
      </w:r>
    </w:p>
  </w:footnote>
  <w:footnote w:type="continuationSeparator" w:id="0">
    <w:p w14:paraId="7D9F71E2" w14:textId="77777777" w:rsidR="0071055C" w:rsidRDefault="0071055C" w:rsidP="00E07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4F6A" w14:textId="759659EA" w:rsidR="00E073BB" w:rsidRDefault="00926532">
    <w:pPr>
      <w:pStyle w:val="Koptekst"/>
    </w:pPr>
    <w:r>
      <w:rPr>
        <w:rFonts w:eastAsia="Times New Roman"/>
        <w:noProof/>
        <w:lang w:eastAsia="nl-NL"/>
      </w:rPr>
      <w:drawing>
        <wp:anchor distT="0" distB="0" distL="114300" distR="114300" simplePos="0" relativeHeight="251661312" behindDoc="0" locked="0" layoutInCell="1" allowOverlap="1" wp14:anchorId="240467DC" wp14:editId="7A340C4D">
          <wp:simplePos x="0" y="0"/>
          <wp:positionH relativeFrom="column">
            <wp:posOffset>4440766</wp:posOffset>
          </wp:positionH>
          <wp:positionV relativeFrom="paragraph">
            <wp:posOffset>-288290</wp:posOffset>
          </wp:positionV>
          <wp:extent cx="1980565" cy="473710"/>
          <wp:effectExtent l="0" t="0" r="635" b="2540"/>
          <wp:wrapThrough wrapText="bothSides">
            <wp:wrapPolygon edited="0">
              <wp:start x="2909" y="0"/>
              <wp:lineTo x="0" y="6080"/>
              <wp:lineTo x="0" y="11292"/>
              <wp:lineTo x="208" y="13898"/>
              <wp:lineTo x="2909" y="20847"/>
              <wp:lineTo x="3740" y="20847"/>
              <wp:lineTo x="19945" y="20847"/>
              <wp:lineTo x="20360" y="15635"/>
              <wp:lineTo x="21399" y="12161"/>
              <wp:lineTo x="21399" y="869"/>
              <wp:lineTo x="6648" y="0"/>
              <wp:lineTo x="2909" y="0"/>
            </wp:wrapPolygon>
          </wp:wrapThrough>
          <wp:docPr id="212567143" name="Afbeelding 1" descr="Afbeelding met cirkel, schermopname, Graphics, astronom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67143" name="Afbeelding 1" descr="Afbeelding met cirkel, schermopname, Graphics, astronomie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56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73BB">
      <w:rPr>
        <w:rFonts w:eastAsia="Times New Roman"/>
        <w:noProof/>
        <w:lang w:eastAsia="nl-NL"/>
      </w:rPr>
      <w:drawing>
        <wp:anchor distT="0" distB="0" distL="114300" distR="114300" simplePos="0" relativeHeight="251659264" behindDoc="0" locked="0" layoutInCell="1" allowOverlap="1" wp14:anchorId="557293F1" wp14:editId="333AB4DE">
          <wp:simplePos x="0" y="0"/>
          <wp:positionH relativeFrom="column">
            <wp:posOffset>-787400</wp:posOffset>
          </wp:positionH>
          <wp:positionV relativeFrom="paragraph">
            <wp:posOffset>-407247</wp:posOffset>
          </wp:positionV>
          <wp:extent cx="2792415" cy="780288"/>
          <wp:effectExtent l="0" t="0" r="0" b="0"/>
          <wp:wrapThrough wrapText="bothSides">
            <wp:wrapPolygon edited="0">
              <wp:start x="1916" y="4749"/>
              <wp:lineTo x="1326" y="7915"/>
              <wp:lineTo x="1768" y="12137"/>
              <wp:lineTo x="5011" y="14248"/>
              <wp:lineTo x="5305" y="16358"/>
              <wp:lineTo x="6484" y="16358"/>
              <wp:lineTo x="6927" y="14248"/>
              <wp:lineTo x="20043" y="13720"/>
              <wp:lineTo x="20043" y="7388"/>
              <wp:lineTo x="6484" y="4749"/>
              <wp:lineTo x="1916" y="4749"/>
            </wp:wrapPolygon>
          </wp:wrapThrough>
          <wp:docPr id="1268196831" name="Afbeelding 3" descr="Afbeelding met Graphics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196831" name="Afbeelding 3" descr="Afbeelding met Graphics, Lettertype, schermopname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415" cy="780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142F"/>
    <w:multiLevelType w:val="hybridMultilevel"/>
    <w:tmpl w:val="841C8E6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9E750F"/>
    <w:multiLevelType w:val="hybridMultilevel"/>
    <w:tmpl w:val="A0EC02AA"/>
    <w:lvl w:ilvl="0" w:tplc="CFB84A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5222E"/>
    <w:multiLevelType w:val="hybridMultilevel"/>
    <w:tmpl w:val="0C1E2480"/>
    <w:lvl w:ilvl="0" w:tplc="EE860E8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FF0000"/>
        <w:sz w:val="24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3CDE"/>
    <w:multiLevelType w:val="hybridMultilevel"/>
    <w:tmpl w:val="92ECFB70"/>
    <w:lvl w:ilvl="0" w:tplc="CE54F37C">
      <w:start w:val="2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373317">
    <w:abstractNumId w:val="3"/>
  </w:num>
  <w:num w:numId="2" w16cid:durableId="2028435018">
    <w:abstractNumId w:val="0"/>
  </w:num>
  <w:num w:numId="3" w16cid:durableId="1140074881">
    <w:abstractNumId w:val="1"/>
  </w:num>
  <w:num w:numId="4" w16cid:durableId="1230772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C4"/>
    <w:rsid w:val="000514DB"/>
    <w:rsid w:val="0026249B"/>
    <w:rsid w:val="002C1119"/>
    <w:rsid w:val="002C4E39"/>
    <w:rsid w:val="003402A6"/>
    <w:rsid w:val="00551996"/>
    <w:rsid w:val="00560DC4"/>
    <w:rsid w:val="00693635"/>
    <w:rsid w:val="0071055C"/>
    <w:rsid w:val="00715036"/>
    <w:rsid w:val="0076468B"/>
    <w:rsid w:val="00903E5C"/>
    <w:rsid w:val="00926532"/>
    <w:rsid w:val="00950036"/>
    <w:rsid w:val="00A44DEA"/>
    <w:rsid w:val="00AA2825"/>
    <w:rsid w:val="00CC667E"/>
    <w:rsid w:val="00E073BB"/>
    <w:rsid w:val="00F41C17"/>
    <w:rsid w:val="00F51521"/>
    <w:rsid w:val="00F57D36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5C6C"/>
  <w15:chartTrackingRefBased/>
  <w15:docId w15:val="{AF7BDCB8-DC00-468F-9688-CA03F76E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0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0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0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0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0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0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0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0D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0D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0D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0D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0D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0D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0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0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0D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0D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0D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0D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0DC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07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73BB"/>
  </w:style>
  <w:style w:type="paragraph" w:styleId="Voettekst">
    <w:name w:val="footer"/>
    <w:basedOn w:val="Standaard"/>
    <w:link w:val="VoettekstChar"/>
    <w:uiPriority w:val="99"/>
    <w:unhideWhenUsed/>
    <w:rsid w:val="00E07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7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AC506278EA04B9A441B55463D0E01" ma:contentTypeVersion="13" ma:contentTypeDescription="Een nieuw document maken." ma:contentTypeScope="" ma:versionID="213351adaec6bf630c7df5e435ea8014">
  <xsd:schema xmlns:xsd="http://www.w3.org/2001/XMLSchema" xmlns:xs="http://www.w3.org/2001/XMLSchema" xmlns:p="http://schemas.microsoft.com/office/2006/metadata/properties" xmlns:ns2="bfbcb0e5-10c0-495d-9a2a-fcf28a018da3" xmlns:ns3="b9dece9e-4846-4c8d-9ef4-ff00cb231861" targetNamespace="http://schemas.microsoft.com/office/2006/metadata/properties" ma:root="true" ma:fieldsID="67bd1e3d4e0c79b5ce5d8f23ab87d4f4" ns2:_="" ns3:_="">
    <xsd:import namespace="bfbcb0e5-10c0-495d-9a2a-fcf28a018da3"/>
    <xsd:import namespace="b9dece9e-4846-4c8d-9ef4-ff00cb231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b0e5-10c0-495d-9a2a-fcf28a01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9ff0e59-424c-4b53-9010-2f3bec7fe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ce9e-4846-4c8d-9ef4-ff00cb2318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e0ec4f-625d-4069-96ab-4baea2b690aa}" ma:internalName="TaxCatchAll" ma:showField="CatchAllData" ma:web="b9dece9e-4846-4c8d-9ef4-ff00cb231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bcb0e5-10c0-495d-9a2a-fcf28a018da3">
      <Terms xmlns="http://schemas.microsoft.com/office/infopath/2007/PartnerControls"/>
    </lcf76f155ced4ddcb4097134ff3c332f>
    <TaxCatchAll xmlns="b9dece9e-4846-4c8d-9ef4-ff00cb231861" xsi:nil="true"/>
  </documentManagement>
</p:properties>
</file>

<file path=customXml/itemProps1.xml><?xml version="1.0" encoding="utf-8"?>
<ds:datastoreItem xmlns:ds="http://schemas.openxmlformats.org/officeDocument/2006/customXml" ds:itemID="{25D98E29-8BF0-4452-89D3-0E45A30F78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1A627-D1EE-4EAF-9BBC-C327B7264158}"/>
</file>

<file path=customXml/itemProps3.xml><?xml version="1.0" encoding="utf-8"?>
<ds:datastoreItem xmlns:ds="http://schemas.openxmlformats.org/officeDocument/2006/customXml" ds:itemID="{A463245E-9B32-4FA7-ADAF-084E3FB6990B}">
  <ds:schemaRefs>
    <ds:schemaRef ds:uri="http://schemas.microsoft.com/office/2006/metadata/properties"/>
    <ds:schemaRef ds:uri="http://schemas.microsoft.com/office/infopath/2007/PartnerControls"/>
    <ds:schemaRef ds:uri="bfbcb0e5-10c0-495d-9a2a-fcf28a018da3"/>
    <ds:schemaRef ds:uri="b9dece9e-4846-4c8d-9ef4-ff00cb2318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Straub</dc:creator>
  <cp:keywords/>
  <dc:description/>
  <cp:lastModifiedBy>Danielle Straub</cp:lastModifiedBy>
  <cp:revision>16</cp:revision>
  <dcterms:created xsi:type="dcterms:W3CDTF">2025-10-09T14:16:00Z</dcterms:created>
  <dcterms:modified xsi:type="dcterms:W3CDTF">2026-03-13T13:16:00Z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0x01010059FAC506278EA04B9A441B55463D0E01</vt:lpwstr>
  </property>
  <property fmtid="{D5CDD505-2E9C-101B-9397-08002B2CF9AE}" pid="3" name="MediaServiceImageTags">
    <vt:lpwstr/>
  </property>
</Properties>
</file>